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lang w:val="en-US" w:eastAsia="zh-CN"/>
        </w:rPr>
        <w:t>附件6</w:t>
      </w:r>
    </w:p>
    <w:p>
      <w:pPr>
        <w:pStyle w:val="2"/>
        <w:snapToGrid w:val="0"/>
        <w:spacing w:line="520" w:lineRule="exact"/>
        <w:jc w:val="center"/>
        <w:outlineLvl w:val="9"/>
        <w:rPr>
          <w:rFonts w:hint="default" w:ascii="Times New Roman" w:hAnsi="Times New Roman" w:eastAsia="方正小标宋_GBK" w:cs="Times New Roman"/>
          <w:color w:val="auto"/>
          <w:sz w:val="44"/>
          <w:szCs w:val="44"/>
          <w:highlight w:val="none"/>
          <w:shd w:val="clear" w:color="auto" w:fill="auto"/>
          <w:lang w:val="en-US" w:eastAsia="zh-CN"/>
        </w:rPr>
      </w:pPr>
    </w:p>
    <w:p>
      <w:pPr>
        <w:pStyle w:val="2"/>
        <w:keepNext w:val="0"/>
        <w:keepLines w:val="0"/>
        <w:pageBreakBefore w:val="0"/>
        <w:kinsoku/>
        <w:wordWrap/>
        <w:overflowPunct/>
        <w:topLinePunct w:val="0"/>
        <w:autoSpaceDE/>
        <w:autoSpaceDN/>
        <w:bidi w:val="0"/>
        <w:adjustRightInd/>
        <w:snapToGrid w:val="0"/>
        <w:spacing w:line="500" w:lineRule="exact"/>
        <w:jc w:val="center"/>
        <w:textAlignment w:val="auto"/>
        <w:outlineLvl w:val="9"/>
        <w:rPr>
          <w:rFonts w:hint="default" w:ascii="Times New Roman" w:hAnsi="Times New Roman" w:eastAsia="方正小标宋_GBK" w:cs="Times New Roman"/>
          <w:color w:val="auto"/>
          <w:sz w:val="40"/>
          <w:szCs w:val="40"/>
          <w:highlight w:val="none"/>
          <w:shd w:val="clear" w:color="auto" w:fill="auto"/>
          <w:lang w:val="en-US" w:eastAsia="zh-CN"/>
        </w:rPr>
      </w:pPr>
      <w:bookmarkStart w:id="0" w:name="_GoBack"/>
      <w:r>
        <w:rPr>
          <w:rFonts w:hint="default" w:ascii="Times New Roman" w:hAnsi="Times New Roman" w:eastAsia="方正小标宋_GBK" w:cs="Times New Roman"/>
          <w:color w:val="auto"/>
          <w:sz w:val="40"/>
          <w:szCs w:val="40"/>
          <w:highlight w:val="none"/>
          <w:shd w:val="clear" w:color="auto" w:fill="auto"/>
          <w:lang w:val="en-US" w:eastAsia="zh-CN"/>
        </w:rPr>
        <w:t>《湖南省新型研发机构管理办法》解读</w:t>
      </w:r>
    </w:p>
    <w:bookmarkEnd w:id="0"/>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00" w:lineRule="exact"/>
        <w:ind w:left="0" w:right="0" w:firstLine="640"/>
        <w:jc w:val="both"/>
        <w:textAlignment w:val="auto"/>
        <w:rPr>
          <w:rFonts w:hint="default" w:ascii="Times New Roman" w:hAnsi="Times New Roman" w:eastAsia="黑体" w:cs="Times New Roman"/>
          <w:b w:val="0"/>
          <w:i w:val="0"/>
          <w:caps w:val="0"/>
          <w:color w:val="auto"/>
          <w:spacing w:val="0"/>
          <w:sz w:val="32"/>
          <w:szCs w:val="32"/>
          <w:highlight w:val="none"/>
          <w:shd w:val="clear" w:color="auto" w:fill="FFFFFF"/>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黑体" w:cs="Times New Roman"/>
          <w:b w:val="0"/>
          <w:i w:val="0"/>
          <w:caps w:val="0"/>
          <w:color w:val="auto"/>
          <w:spacing w:val="0"/>
          <w:sz w:val="32"/>
          <w:szCs w:val="32"/>
          <w:highlight w:val="none"/>
          <w:shd w:val="clear" w:color="auto" w:fill="FFFFFF"/>
        </w:rPr>
        <w:t>1.什么是“新型研发机构”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sz w:val="32"/>
          <w:szCs w:val="32"/>
          <w:highlight w:val="none"/>
          <w:shd w:val="clear" w:color="auto" w:fill="FFFFFF"/>
        </w:rPr>
        <w:t>新型研发机构是聚焦科技创新需求，主要从事科学研究、技术创新和研发服务，投资主体多元化、管理制度现代化、运行机制市场化、用人机制灵活的独立法人机构，可依法注册为科技类民办非企业单位（社会服务机构）、事业单位和企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黑体" w:cs="Times New Roman"/>
          <w:b w:val="0"/>
          <w:i w:val="0"/>
          <w:caps w:val="0"/>
          <w:color w:val="auto"/>
          <w:spacing w:val="0"/>
          <w:sz w:val="32"/>
          <w:szCs w:val="32"/>
          <w:highlight w:val="none"/>
          <w:shd w:val="clear" w:color="auto" w:fill="FFFFFF"/>
        </w:rPr>
        <w:t>2.为什么要出台《湖南省新型研发机构管理办法》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sz w:val="32"/>
          <w:szCs w:val="32"/>
          <w:highlight w:val="none"/>
          <w:shd w:val="clear" w:color="auto" w:fill="FFFFFF"/>
        </w:rPr>
        <w:t>习近平总书记在党的十九大报告中指出“创新是引领发展的第一动力，是建设现代化经济体系的战略支撑”。新型研发机构作为湖南创新发展的新业态，是产学研合作的天然产物，是新时期建立以企业为主体、市场为导向、产学研深度融合的技术创新体系，提升原始创新能力、聚集高端创新资源、开展产业技术研发和成果转化的重要载体。为推进我省新型研发机构发展、加快我省创新型省份建设，促进我省高质量发展，出台相关管理办法势在必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黑体" w:cs="Times New Roman"/>
          <w:b w:val="0"/>
          <w:i w:val="0"/>
          <w:caps w:val="0"/>
          <w:color w:val="auto"/>
          <w:spacing w:val="0"/>
          <w:sz w:val="32"/>
          <w:szCs w:val="32"/>
          <w:highlight w:val="none"/>
          <w:shd w:val="clear" w:color="auto" w:fill="FFFFFF"/>
        </w:rPr>
        <w:t>3.出台《湖南省新型研发机构管理办法》的依据</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b w:val="0"/>
          <w:i w:val="0"/>
          <w:caps w:val="0"/>
          <w:color w:val="auto"/>
          <w:spacing w:val="0"/>
          <w:sz w:val="32"/>
          <w:szCs w:val="32"/>
          <w:highlight w:val="none"/>
          <w:shd w:val="clear" w:color="auto" w:fill="FFFFFF"/>
        </w:rPr>
        <w:t>国家层面是科技部《关于促进新型研发机构发展的指导意见》（国科发政〔</w:t>
      </w:r>
      <w:r>
        <w:rPr>
          <w:rFonts w:hint="default" w:ascii="Times New Roman" w:hAnsi="Times New Roman" w:eastAsia="微软雅黑" w:cs="Times New Roman"/>
          <w:b w:val="0"/>
          <w:i w:val="0"/>
          <w:caps w:val="0"/>
          <w:color w:val="auto"/>
          <w:spacing w:val="0"/>
          <w:sz w:val="32"/>
          <w:szCs w:val="32"/>
          <w:highlight w:val="none"/>
          <w:shd w:val="clear" w:color="auto" w:fill="FFFFFF"/>
        </w:rPr>
        <w:t>2019</w:t>
      </w:r>
      <w:r>
        <w:rPr>
          <w:rFonts w:hint="default" w:ascii="Times New Roman" w:hAnsi="Times New Roman" w:eastAsia="仿宋_GB2312" w:cs="Times New Roman"/>
          <w:b w:val="0"/>
          <w:i w:val="0"/>
          <w:caps w:val="0"/>
          <w:color w:val="auto"/>
          <w:spacing w:val="0"/>
          <w:sz w:val="32"/>
          <w:szCs w:val="32"/>
          <w:highlight w:val="none"/>
          <w:shd w:val="clear" w:color="auto" w:fill="FFFFFF"/>
        </w:rPr>
        <w:t>〕</w:t>
      </w:r>
      <w:r>
        <w:rPr>
          <w:rFonts w:hint="default" w:ascii="Times New Roman" w:hAnsi="Times New Roman" w:eastAsia="微软雅黑" w:cs="Times New Roman"/>
          <w:b w:val="0"/>
          <w:i w:val="0"/>
          <w:caps w:val="0"/>
          <w:color w:val="auto"/>
          <w:spacing w:val="0"/>
          <w:sz w:val="32"/>
          <w:szCs w:val="32"/>
          <w:highlight w:val="none"/>
          <w:shd w:val="clear" w:color="auto" w:fill="FFFFFF"/>
        </w:rPr>
        <w:t>313</w:t>
      </w:r>
      <w:r>
        <w:rPr>
          <w:rFonts w:hint="default" w:ascii="Times New Roman" w:hAnsi="Times New Roman" w:eastAsia="仿宋_GB2312" w:cs="Times New Roman"/>
          <w:b w:val="0"/>
          <w:i w:val="0"/>
          <w:caps w:val="0"/>
          <w:color w:val="auto"/>
          <w:spacing w:val="0"/>
          <w:sz w:val="32"/>
          <w:szCs w:val="32"/>
          <w:highlight w:val="none"/>
          <w:shd w:val="clear" w:color="auto" w:fill="FFFFFF"/>
        </w:rPr>
        <w:t>号）；省内是《湖南省长株潭国家自主创新示范区条例》《湖南创新型省份建设实施方案》（湘政发〔</w:t>
      </w:r>
      <w:r>
        <w:rPr>
          <w:rFonts w:hint="default" w:ascii="Times New Roman" w:hAnsi="Times New Roman" w:eastAsia="微软雅黑" w:cs="Times New Roman"/>
          <w:b w:val="0"/>
          <w:i w:val="0"/>
          <w:caps w:val="0"/>
          <w:color w:val="auto"/>
          <w:spacing w:val="0"/>
          <w:sz w:val="32"/>
          <w:szCs w:val="32"/>
          <w:highlight w:val="none"/>
          <w:shd w:val="clear" w:color="auto" w:fill="FFFFFF"/>
        </w:rPr>
        <w:t>2018</w:t>
      </w:r>
      <w:r>
        <w:rPr>
          <w:rFonts w:hint="default" w:ascii="Times New Roman" w:hAnsi="Times New Roman" w:eastAsia="仿宋_GB2312" w:cs="Times New Roman"/>
          <w:b w:val="0"/>
          <w:i w:val="0"/>
          <w:caps w:val="0"/>
          <w:color w:val="auto"/>
          <w:spacing w:val="0"/>
          <w:sz w:val="32"/>
          <w:szCs w:val="32"/>
          <w:highlight w:val="none"/>
          <w:shd w:val="clear" w:color="auto" w:fill="FFFFFF"/>
        </w:rPr>
        <w:t>〕</w:t>
      </w:r>
      <w:r>
        <w:rPr>
          <w:rFonts w:hint="default" w:ascii="Times New Roman" w:hAnsi="Times New Roman" w:eastAsia="微软雅黑" w:cs="Times New Roman"/>
          <w:b w:val="0"/>
          <w:i w:val="0"/>
          <w:caps w:val="0"/>
          <w:color w:val="auto"/>
          <w:spacing w:val="0"/>
          <w:sz w:val="32"/>
          <w:szCs w:val="32"/>
          <w:highlight w:val="none"/>
          <w:shd w:val="clear" w:color="auto" w:fill="FFFFFF"/>
        </w:rPr>
        <w:t>35</w:t>
      </w:r>
      <w:r>
        <w:rPr>
          <w:rFonts w:hint="default" w:ascii="Times New Roman" w:hAnsi="Times New Roman" w:eastAsia="仿宋_GB2312" w:cs="Times New Roman"/>
          <w:b w:val="0"/>
          <w:i w:val="0"/>
          <w:caps w:val="0"/>
          <w:color w:val="auto"/>
          <w:spacing w:val="0"/>
          <w:sz w:val="32"/>
          <w:szCs w:val="32"/>
          <w:highlight w:val="none"/>
          <w:shd w:val="clear" w:color="auto" w:fill="FFFFFF"/>
        </w:rPr>
        <w:t>号）等。</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0"/>
        <w:jc w:val="both"/>
        <w:textAlignment w:val="auto"/>
        <w:outlineLvl w:val="9"/>
        <w:rPr>
          <w:rFonts w:hint="default" w:ascii="Times New Roman" w:hAnsi="Times New Roman" w:eastAsia="黑体" w:cs="Times New Roman"/>
          <w:b w:val="0"/>
          <w:i w:val="0"/>
          <w:caps w:val="0"/>
          <w:color w:val="auto"/>
          <w:spacing w:val="0"/>
          <w:sz w:val="32"/>
          <w:szCs w:val="32"/>
          <w:highlight w:val="none"/>
          <w:shd w:val="clear" w:color="auto" w:fill="FFFFFF"/>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黑体" w:cs="Times New Roman"/>
          <w:b w:val="0"/>
          <w:i w:val="0"/>
          <w:caps w:val="0"/>
          <w:color w:val="auto"/>
          <w:spacing w:val="0"/>
          <w:sz w:val="32"/>
          <w:szCs w:val="32"/>
          <w:highlight w:val="none"/>
          <w:shd w:val="clear" w:color="auto" w:fill="FFFFFF"/>
        </w:rPr>
        <w:t>4.“新型研发机构”有什么特征？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sz w:val="32"/>
          <w:szCs w:val="32"/>
          <w:highlight w:val="none"/>
          <w:shd w:val="clear" w:color="auto" w:fill="FFFFFF"/>
        </w:rPr>
        <w:t>（1）主营业务：从事科学研究、技术创新和研发服务。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sz w:val="32"/>
          <w:szCs w:val="32"/>
          <w:highlight w:val="none"/>
          <w:shd w:val="clear" w:color="auto" w:fill="FFFFFF"/>
        </w:rPr>
        <w:t>（2）组织特点：投资主体多元化、管理制度现代化、运行机制市场化、用人机制灵活。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sz w:val="32"/>
          <w:szCs w:val="32"/>
          <w:highlight w:val="none"/>
          <w:shd w:val="clear" w:color="auto" w:fill="FFFFFF"/>
        </w:rPr>
        <w:t>（3）是独立法人机构。可依法注册为科技类民办非企业单位（社会服务机构）、事业单位和企业。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黑体" w:cs="Times New Roman"/>
          <w:b w:val="0"/>
          <w:i w:val="0"/>
          <w:caps w:val="0"/>
          <w:color w:val="auto"/>
          <w:spacing w:val="0"/>
          <w:sz w:val="32"/>
          <w:szCs w:val="32"/>
          <w:highlight w:val="none"/>
          <w:shd w:val="clear" w:color="auto" w:fill="FFFFFF"/>
        </w:rPr>
        <w:t>5.申请备案“湖南省新型研发机构”应当具备的条件？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5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b w:val="0"/>
          <w:i w:val="0"/>
          <w:caps w:val="0"/>
          <w:color w:val="auto"/>
          <w:spacing w:val="0"/>
          <w:kern w:val="0"/>
          <w:sz w:val="32"/>
          <w:szCs w:val="32"/>
          <w:highlight w:val="none"/>
          <w:shd w:val="clear" w:color="auto" w:fill="FFFFFF"/>
          <w:lang w:val="en-US" w:eastAsia="zh-CN" w:bidi="ar"/>
        </w:rPr>
        <w:t>根据《湖南省新型研发机构管理办法》第五条，</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申请备案的</w:t>
      </w:r>
      <w:r>
        <w:rPr>
          <w:rFonts w:hint="default" w:ascii="Times New Roman" w:hAnsi="Times New Roman" w:eastAsia="仿宋_GB2312" w:cs="Times New Roman"/>
          <w:b w:val="0"/>
          <w:i w:val="0"/>
          <w:caps w:val="0"/>
          <w:color w:val="auto"/>
          <w:spacing w:val="0"/>
          <w:kern w:val="0"/>
          <w:sz w:val="32"/>
          <w:szCs w:val="32"/>
          <w:highlight w:val="none"/>
          <w:shd w:val="clear" w:color="auto" w:fill="FFFFFF"/>
          <w:lang w:val="en-US" w:eastAsia="zh-CN" w:bidi="ar"/>
        </w:rPr>
        <w:t>省级新型研发机构应具备</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以下条件：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5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（一）在湖南省注册的，主要开展基础研究、应用基础研究，产业共性关键技术研发，科技成果转移转化，以及研发服务等，具有独立法人资格的科研实体；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5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（二）具备进行研究、开发和试验所需要的仪器、装备和固定场地等基础设施，办公和科研场所不少于</w:t>
      </w:r>
      <w:r>
        <w:rPr>
          <w:rFonts w:hint="default" w:ascii="Times New Roman" w:hAnsi="Times New Roman" w:eastAsia="微软雅黑" w:cs="Times New Roman"/>
          <w:i w:val="0"/>
          <w:caps w:val="0"/>
          <w:color w:val="auto"/>
          <w:spacing w:val="0"/>
          <w:kern w:val="0"/>
          <w:sz w:val="32"/>
          <w:szCs w:val="32"/>
          <w:highlight w:val="none"/>
          <w:shd w:val="clear" w:color="auto" w:fill="FFFFFF"/>
          <w:lang w:val="en-US" w:eastAsia="zh-CN" w:bidi="ar"/>
        </w:rPr>
        <w:t>150</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平方米；拥有必要的测试、分析手段和工艺设备，且用于研究开发的仪器设备原值不低于</w:t>
      </w:r>
      <w:r>
        <w:rPr>
          <w:rFonts w:hint="default" w:ascii="Times New Roman" w:hAnsi="Times New Roman" w:eastAsia="微软雅黑" w:cs="Times New Roman"/>
          <w:i w:val="0"/>
          <w:caps w:val="0"/>
          <w:color w:val="auto"/>
          <w:spacing w:val="0"/>
          <w:kern w:val="0"/>
          <w:sz w:val="32"/>
          <w:szCs w:val="32"/>
          <w:highlight w:val="none"/>
          <w:shd w:val="clear" w:color="auto" w:fill="FFFFFF"/>
          <w:lang w:val="en-US" w:eastAsia="zh-CN" w:bidi="ar"/>
        </w:rPr>
        <w:t>100</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5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（三）具有稳定的研发经费来源，年度研究开发经费支出不低于年收入总额的</w:t>
      </w:r>
      <w:r>
        <w:rPr>
          <w:rFonts w:hint="default" w:ascii="Times New Roman" w:hAnsi="Times New Roman" w:eastAsia="微软雅黑" w:cs="Times New Roman"/>
          <w:i w:val="0"/>
          <w:caps w:val="0"/>
          <w:color w:val="auto"/>
          <w:spacing w:val="0"/>
          <w:kern w:val="0"/>
          <w:sz w:val="32"/>
          <w:szCs w:val="32"/>
          <w:highlight w:val="none"/>
          <w:shd w:val="clear" w:color="auto" w:fill="FFFFFF"/>
          <w:lang w:val="en-US" w:eastAsia="zh-CN" w:bidi="ar"/>
        </w:rPr>
        <w:t>10%</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5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（四）具有稳定的研发队伍，研发人员不少于</w:t>
      </w:r>
      <w:r>
        <w:rPr>
          <w:rFonts w:hint="default" w:ascii="Times New Roman" w:hAnsi="Times New Roman" w:eastAsia="微软雅黑" w:cs="Times New Roman"/>
          <w:i w:val="0"/>
          <w:caps w:val="0"/>
          <w:color w:val="auto"/>
          <w:spacing w:val="0"/>
          <w:kern w:val="0"/>
          <w:sz w:val="32"/>
          <w:szCs w:val="32"/>
          <w:highlight w:val="none"/>
          <w:shd w:val="clear" w:color="auto" w:fill="FFFFFF"/>
          <w:lang w:val="en-US" w:eastAsia="zh-CN" w:bidi="ar"/>
        </w:rPr>
        <w:t>20</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人，其中高校、科研机构的研发人员不少于</w:t>
      </w:r>
      <w:r>
        <w:rPr>
          <w:rFonts w:hint="default" w:ascii="Times New Roman" w:hAnsi="Times New Roman" w:eastAsia="微软雅黑" w:cs="Times New Roman"/>
          <w:i w:val="0"/>
          <w:caps w:val="0"/>
          <w:color w:val="auto"/>
          <w:spacing w:val="0"/>
          <w:kern w:val="0"/>
          <w:sz w:val="32"/>
          <w:szCs w:val="32"/>
          <w:highlight w:val="none"/>
          <w:shd w:val="clear" w:color="auto" w:fill="FFFFFF"/>
          <w:lang w:val="en-US" w:eastAsia="zh-CN" w:bidi="ar"/>
        </w:rPr>
        <w:t>20%</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5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（五）机构应有健全的决策、经营和管理制度，成熟的技术转让许可和知识产权管理规范，并具有持续的盈利能力和纳税能力；</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sz w:val="32"/>
          <w:szCs w:val="32"/>
          <w:highlight w:val="none"/>
          <w:shd w:val="clear" w:color="auto" w:fill="FFFFFF"/>
        </w:rPr>
        <w:t>（六）其他应当具备的条件。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黑体" w:cs="Times New Roman"/>
          <w:b w:val="0"/>
          <w:i w:val="0"/>
          <w:caps w:val="0"/>
          <w:color w:val="auto"/>
          <w:spacing w:val="0"/>
          <w:sz w:val="32"/>
          <w:szCs w:val="32"/>
          <w:highlight w:val="none"/>
          <w:shd w:val="clear" w:color="auto" w:fill="FFFFFF"/>
        </w:rPr>
        <w:t>6.申请备案湖南省新型研发机构的程序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省科技厅发布申报通知后，符合条件的机构可登录湖南省科技管理信息系统公共服务平台提出申请，按照该系统提示和《湖南省新型研发机构管理办法》的要求，提交相关材料；各市州局审核推荐后，省科技厅定期组织资格审查，并将结果予以公示、公告。具体见</w:t>
      </w:r>
      <w:r>
        <w:rPr>
          <w:rFonts w:hint="default" w:ascii="Times New Roman" w:hAnsi="Times New Roman" w:eastAsia="仿宋_GB2312" w:cs="Times New Roman"/>
          <w:b w:val="0"/>
          <w:i w:val="0"/>
          <w:caps w:val="0"/>
          <w:color w:val="auto"/>
          <w:spacing w:val="0"/>
          <w:kern w:val="0"/>
          <w:sz w:val="32"/>
          <w:szCs w:val="32"/>
          <w:highlight w:val="none"/>
          <w:shd w:val="clear" w:color="auto" w:fill="FFFFFF"/>
          <w:lang w:val="en-US" w:eastAsia="zh-CN" w:bidi="ar"/>
        </w:rPr>
        <w:t>《湖南省新型研发机构管理办法》第七条。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黑体" w:cs="Times New Roman"/>
          <w:b w:val="0"/>
          <w:i w:val="0"/>
          <w:caps w:val="0"/>
          <w:color w:val="auto"/>
          <w:spacing w:val="0"/>
          <w:sz w:val="32"/>
          <w:szCs w:val="32"/>
          <w:highlight w:val="none"/>
          <w:shd w:val="clear" w:color="auto" w:fill="FFFFFF"/>
        </w:rPr>
        <w:t>7.申请备案湖南省新型研发机构可获得哪些支持？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b w:val="0"/>
          <w:i w:val="0"/>
          <w:caps w:val="0"/>
          <w:color w:val="auto"/>
          <w:spacing w:val="0"/>
          <w:kern w:val="0"/>
          <w:sz w:val="32"/>
          <w:szCs w:val="32"/>
          <w:highlight w:val="none"/>
          <w:shd w:val="clear" w:color="auto" w:fill="FFFFFF"/>
          <w:lang w:val="en-US" w:eastAsia="zh-CN" w:bidi="ar"/>
        </w:rPr>
        <w:t>根据《湖南省新型研发机构管理办法》第十二条，</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湖南省新型研发机构可获得以下措施支持发展：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b w:val="0"/>
          <w:i w:val="0"/>
          <w:caps w:val="0"/>
          <w:color w:val="auto"/>
          <w:spacing w:val="0"/>
          <w:kern w:val="0"/>
          <w:sz w:val="32"/>
          <w:szCs w:val="32"/>
          <w:highlight w:val="none"/>
          <w:shd w:val="clear" w:color="auto" w:fill="FFFFFF"/>
          <w:lang w:val="en-US" w:eastAsia="zh-CN" w:bidi="ar"/>
        </w:rPr>
        <w:t>（一）新型研发机构可按照要求申报国家和省级科技重大专项、重点研发计划、自然科学基金等各类政府科技项目、科技创新基地和人才计划。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b w:val="0"/>
          <w:i w:val="0"/>
          <w:caps w:val="0"/>
          <w:color w:val="auto"/>
          <w:spacing w:val="0"/>
          <w:kern w:val="0"/>
          <w:sz w:val="32"/>
          <w:szCs w:val="32"/>
          <w:highlight w:val="none"/>
          <w:shd w:val="clear" w:color="auto" w:fill="FFFFFF"/>
          <w:lang w:val="en-US" w:eastAsia="zh-CN" w:bidi="ar"/>
        </w:rPr>
        <w:t>（二）省科技厅联合省财政厅，通过中央引导地方科技发展专项资金、省级财政科技经费，支持新型研发机构的建设运行。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（三）进一步完善和落实知识产权转化为股权、期权的激励政策，促进新型研发机构加快科研成果转化，对新型研发机构的科研成果在省内转化、产业化的，按有关规定给予奖励。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（四）支持新型研发机构开展研发创新活动，对机构上年度非财政经费支持的研发经费投入，符合相关条件的，给予研发经费奖补。</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sz w:val="32"/>
          <w:szCs w:val="32"/>
          <w:highlight w:val="none"/>
          <w:shd w:val="clear" w:color="auto" w:fill="FFFFFF"/>
        </w:rPr>
        <w:t>（五）对符合条件的民办非企业发起设立的新型研发机构进口科教用品</w:t>
      </w:r>
      <w:r>
        <w:rPr>
          <w:rFonts w:hint="default" w:ascii="Times New Roman" w:hAnsi="Times New Roman" w:eastAsia="仿宋" w:cs="Times New Roman"/>
          <w:i w:val="0"/>
          <w:caps w:val="0"/>
          <w:color w:val="auto"/>
          <w:spacing w:val="0"/>
          <w:sz w:val="32"/>
          <w:szCs w:val="32"/>
          <w:highlight w:val="none"/>
          <w:shd w:val="clear" w:color="auto" w:fill="FFFFFF"/>
        </w:rPr>
        <w:t>可按规定享受支持科技创新进口税收政策</w:t>
      </w:r>
      <w:r>
        <w:rPr>
          <w:rFonts w:hint="default" w:ascii="Times New Roman" w:hAnsi="Times New Roman" w:eastAsia="仿宋_GB2312" w:cs="Times New Roman"/>
          <w:i w:val="0"/>
          <w:caps w:val="0"/>
          <w:color w:val="auto"/>
          <w:spacing w:val="0"/>
          <w:sz w:val="32"/>
          <w:szCs w:val="32"/>
          <w:highlight w:val="none"/>
          <w:shd w:val="clear" w:color="auto" w:fill="FFFFFF"/>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（六）对加盟本省科研仪器开放共享平台并对外提供开放共享服务的新型研发机构，符合相关条件的，给予开放共享服务后补助资金。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b w:val="0"/>
          <w:i w:val="0"/>
          <w:caps w:val="0"/>
          <w:color w:val="auto"/>
          <w:spacing w:val="0"/>
          <w:kern w:val="0"/>
          <w:sz w:val="32"/>
          <w:szCs w:val="32"/>
          <w:highlight w:val="none"/>
          <w:shd w:val="clear" w:color="auto" w:fill="FFFFFF"/>
          <w:lang w:val="en-US" w:eastAsia="zh-CN" w:bidi="ar"/>
        </w:rPr>
        <w:t>（七）对开展技术交易和技术转移服务的新型研发机构，按照上一年度技术交易和技术转移服务交易额的一定比例给予后补助支持。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
        </w:rPr>
        <w:t>（八）新型研发机构可以按规定享受相应的研发费用税前加计扣除政策。</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0"/>
        <w:jc w:val="both"/>
        <w:textAlignment w:val="auto"/>
        <w:outlineLvl w:val="9"/>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仿宋_GB2312" w:cs="Times New Roman"/>
          <w:i w:val="0"/>
          <w:caps w:val="0"/>
          <w:color w:val="auto"/>
          <w:spacing w:val="0"/>
          <w:sz w:val="32"/>
          <w:szCs w:val="32"/>
          <w:highlight w:val="none"/>
          <w:shd w:val="clear" w:color="auto" w:fill="FFFFFF"/>
        </w:rPr>
        <w:t>（九）依照有关规定可享受的其他优惠政策。</w:t>
      </w: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eastAsia="仿宋_GB2312" w:cs="Times New Roman"/>
          <w:i w:val="0"/>
          <w:caps w:val="0"/>
          <w:color w:val="auto"/>
          <w:spacing w:val="0"/>
          <w:sz w:val="32"/>
          <w:szCs w:val="32"/>
          <w:highlight w:val="none"/>
          <w:shd w:val="clear" w:color="auto" w:fill="FFFFFF"/>
          <w:lang w:eastAsia="zh-CN"/>
        </w:rPr>
      </w:pPr>
    </w:p>
    <w:sectPr>
      <w:footerReference r:id="rId3" w:type="default"/>
      <w:pgSz w:w="11906" w:h="16838"/>
      <w:pgMar w:top="1701" w:right="1531" w:bottom="1134" w:left="1587" w:header="992" w:footer="1276" w:gutter="0"/>
      <w:pgNumType w:fmt="decimal"/>
      <w:cols w:space="0" w:num="1"/>
      <w:rtlGutter w:val="0"/>
      <w:docGrid w:type="lines" w:linePitch="7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w:panose1 w:val="020B0604030504040204"/>
    <w:charset w:val="00"/>
    <w:family w:val="swiss"/>
    <w:pitch w:val="default"/>
    <w:sig w:usb0="00000000" w:usb1="00000000"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Ubuntu">
    <w:panose1 w:val="020B0604030602030204"/>
    <w:charset w:val="00"/>
    <w:family w:val="auto"/>
    <w:pitch w:val="default"/>
    <w:sig w:usb0="E00002FF" w:usb1="5000205B" w:usb2="00000000" w:usb3="00000000" w:csb0="2000009F" w:csb1="5601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7" name="文本框 1027"/>
              <wp:cNvGraphicFramePr/>
              <a:graphic xmlns:a="http://schemas.openxmlformats.org/drawingml/2006/main">
                <a:graphicData uri="http://schemas.microsoft.com/office/word/2010/wordprocessingShape">
                  <wps:wsp>
                    <wps:cNvSpPr txBox="true"/>
                    <wps:spPr>
                      <a:xfrm>
                        <a:off x="0" y="0"/>
                        <a:ext cx="711835" cy="230505"/>
                      </a:xfrm>
                      <a:prstGeom prst="rect">
                        <a:avLst/>
                      </a:prstGeom>
                      <a:noFill/>
                      <a:ln>
                        <a:noFill/>
                      </a:ln>
                    </wps:spPr>
                    <wps:txbx>
                      <w:txbxContent>
                        <w:p>
                          <w:pPr>
                            <w:snapToGrid w:val="0"/>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wps:txbx>
                    <wps:bodyPr wrap="none" lIns="0" tIns="0" rIns="0" bIns="0" upright="true">
                      <a:spAutoFit/>
                    </wps:bodyPr>
                  </wps:wsp>
                </a:graphicData>
              </a:graphic>
            </wp:anchor>
          </w:drawing>
        </mc:Choice>
        <mc:Fallback>
          <w:pict>
            <v:shape id="文本框 1027"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eVEvMtEAAAAEAQAADwAAAAAAAAABACAAAAA4AAAAZHJzL2Rv&#10;d25yZXYueG1sUEsBAhQAFAAAAAgAh07iQNgQDdu5AQAAUgMAAA4AAAAAAAAAAQAgAAAANgEAAGRy&#10;cy9lMm9Eb2MueG1sUEsFBgAAAAAGAAYAWQEAAGEFA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p>
    <w:pPr>
      <w:pStyle w:val="10"/>
      <w:ind w:left="210" w:leftChars="100" w:right="210" w:rightChars="100"/>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60"/>
  <w:displayHorizontalDrawingGridEvery w:val="1"/>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64"/>
    <w:rsid w:val="000046A3"/>
    <w:rsid w:val="00017355"/>
    <w:rsid w:val="00023C51"/>
    <w:rsid w:val="000255DD"/>
    <w:rsid w:val="00025B3A"/>
    <w:rsid w:val="00027862"/>
    <w:rsid w:val="00027E86"/>
    <w:rsid w:val="000321F0"/>
    <w:rsid w:val="00035013"/>
    <w:rsid w:val="00044475"/>
    <w:rsid w:val="00047493"/>
    <w:rsid w:val="00050E67"/>
    <w:rsid w:val="00052FE3"/>
    <w:rsid w:val="00062F28"/>
    <w:rsid w:val="000631DA"/>
    <w:rsid w:val="00066508"/>
    <w:rsid w:val="000750C5"/>
    <w:rsid w:val="00077BB8"/>
    <w:rsid w:val="00077F5D"/>
    <w:rsid w:val="0008085A"/>
    <w:rsid w:val="0008319B"/>
    <w:rsid w:val="00085CBE"/>
    <w:rsid w:val="00087C8E"/>
    <w:rsid w:val="00087FE1"/>
    <w:rsid w:val="00091629"/>
    <w:rsid w:val="00093079"/>
    <w:rsid w:val="00097FBA"/>
    <w:rsid w:val="000A13E7"/>
    <w:rsid w:val="000A2B44"/>
    <w:rsid w:val="000A6A4F"/>
    <w:rsid w:val="000B14DE"/>
    <w:rsid w:val="000B471B"/>
    <w:rsid w:val="000B604C"/>
    <w:rsid w:val="000C58A2"/>
    <w:rsid w:val="000C641B"/>
    <w:rsid w:val="000F0F54"/>
    <w:rsid w:val="000F3B9D"/>
    <w:rsid w:val="001004A6"/>
    <w:rsid w:val="00103116"/>
    <w:rsid w:val="00103955"/>
    <w:rsid w:val="00107E7C"/>
    <w:rsid w:val="00123A61"/>
    <w:rsid w:val="001314D7"/>
    <w:rsid w:val="001336F1"/>
    <w:rsid w:val="00134674"/>
    <w:rsid w:val="00142A00"/>
    <w:rsid w:val="00145A58"/>
    <w:rsid w:val="001468E5"/>
    <w:rsid w:val="00147509"/>
    <w:rsid w:val="00151E6B"/>
    <w:rsid w:val="001523E0"/>
    <w:rsid w:val="001628BE"/>
    <w:rsid w:val="00163AEF"/>
    <w:rsid w:val="001648EF"/>
    <w:rsid w:val="0016540B"/>
    <w:rsid w:val="001705AC"/>
    <w:rsid w:val="00171EE6"/>
    <w:rsid w:val="0017331D"/>
    <w:rsid w:val="001771E0"/>
    <w:rsid w:val="00177B0B"/>
    <w:rsid w:val="00185FD0"/>
    <w:rsid w:val="00190988"/>
    <w:rsid w:val="00193273"/>
    <w:rsid w:val="0019488E"/>
    <w:rsid w:val="001962A1"/>
    <w:rsid w:val="001A2784"/>
    <w:rsid w:val="001A40D3"/>
    <w:rsid w:val="001B0261"/>
    <w:rsid w:val="001B2568"/>
    <w:rsid w:val="001B3B99"/>
    <w:rsid w:val="001C18D6"/>
    <w:rsid w:val="001C4478"/>
    <w:rsid w:val="001D3017"/>
    <w:rsid w:val="001E1150"/>
    <w:rsid w:val="001E199E"/>
    <w:rsid w:val="001E25B4"/>
    <w:rsid w:val="001E481F"/>
    <w:rsid w:val="001F29F1"/>
    <w:rsid w:val="001F2BFC"/>
    <w:rsid w:val="001F3BF0"/>
    <w:rsid w:val="002034AF"/>
    <w:rsid w:val="00210132"/>
    <w:rsid w:val="002106C1"/>
    <w:rsid w:val="00210D9C"/>
    <w:rsid w:val="00213408"/>
    <w:rsid w:val="00213540"/>
    <w:rsid w:val="00217CD9"/>
    <w:rsid w:val="00234603"/>
    <w:rsid w:val="002359ED"/>
    <w:rsid w:val="00251834"/>
    <w:rsid w:val="002523F4"/>
    <w:rsid w:val="00260760"/>
    <w:rsid w:val="00260999"/>
    <w:rsid w:val="00264DC0"/>
    <w:rsid w:val="00265715"/>
    <w:rsid w:val="00266488"/>
    <w:rsid w:val="0026769B"/>
    <w:rsid w:val="00277945"/>
    <w:rsid w:val="00281141"/>
    <w:rsid w:val="002820BA"/>
    <w:rsid w:val="00284D51"/>
    <w:rsid w:val="002851FD"/>
    <w:rsid w:val="002867CB"/>
    <w:rsid w:val="002949DA"/>
    <w:rsid w:val="00295493"/>
    <w:rsid w:val="002A026A"/>
    <w:rsid w:val="002A2934"/>
    <w:rsid w:val="002A5AEA"/>
    <w:rsid w:val="002A6941"/>
    <w:rsid w:val="002B1E6E"/>
    <w:rsid w:val="002B3F78"/>
    <w:rsid w:val="002B52B7"/>
    <w:rsid w:val="002B6BD7"/>
    <w:rsid w:val="002C00C8"/>
    <w:rsid w:val="002C012B"/>
    <w:rsid w:val="002C1ADA"/>
    <w:rsid w:val="002C573B"/>
    <w:rsid w:val="002C58F2"/>
    <w:rsid w:val="002C7743"/>
    <w:rsid w:val="002D32D0"/>
    <w:rsid w:val="002D60FB"/>
    <w:rsid w:val="002E0215"/>
    <w:rsid w:val="002E378A"/>
    <w:rsid w:val="002F089E"/>
    <w:rsid w:val="002F6DB6"/>
    <w:rsid w:val="003003EB"/>
    <w:rsid w:val="00306FAE"/>
    <w:rsid w:val="00307683"/>
    <w:rsid w:val="00311950"/>
    <w:rsid w:val="0031224B"/>
    <w:rsid w:val="00312678"/>
    <w:rsid w:val="00314B91"/>
    <w:rsid w:val="00320FBB"/>
    <w:rsid w:val="00324070"/>
    <w:rsid w:val="00327587"/>
    <w:rsid w:val="00331121"/>
    <w:rsid w:val="00333660"/>
    <w:rsid w:val="00333D21"/>
    <w:rsid w:val="00335406"/>
    <w:rsid w:val="00336CD5"/>
    <w:rsid w:val="003411F2"/>
    <w:rsid w:val="00342F9A"/>
    <w:rsid w:val="00345470"/>
    <w:rsid w:val="003474C0"/>
    <w:rsid w:val="00350AB5"/>
    <w:rsid w:val="00357BC0"/>
    <w:rsid w:val="00370758"/>
    <w:rsid w:val="00375EC6"/>
    <w:rsid w:val="003774DA"/>
    <w:rsid w:val="00377C63"/>
    <w:rsid w:val="00383CA8"/>
    <w:rsid w:val="003871D9"/>
    <w:rsid w:val="0039237A"/>
    <w:rsid w:val="00392E5D"/>
    <w:rsid w:val="00394213"/>
    <w:rsid w:val="0039506A"/>
    <w:rsid w:val="0039541C"/>
    <w:rsid w:val="003954DB"/>
    <w:rsid w:val="00395EBC"/>
    <w:rsid w:val="003A1A23"/>
    <w:rsid w:val="003A2DC5"/>
    <w:rsid w:val="003B115F"/>
    <w:rsid w:val="003B702B"/>
    <w:rsid w:val="003B7D07"/>
    <w:rsid w:val="003C08C1"/>
    <w:rsid w:val="003C28D5"/>
    <w:rsid w:val="003C6BEC"/>
    <w:rsid w:val="003D2557"/>
    <w:rsid w:val="003D35D6"/>
    <w:rsid w:val="003D3A17"/>
    <w:rsid w:val="003D6661"/>
    <w:rsid w:val="003E7999"/>
    <w:rsid w:val="003F0B0C"/>
    <w:rsid w:val="003F556F"/>
    <w:rsid w:val="003F793E"/>
    <w:rsid w:val="003F7CBF"/>
    <w:rsid w:val="004032BB"/>
    <w:rsid w:val="004077AB"/>
    <w:rsid w:val="004167B4"/>
    <w:rsid w:val="00416E9F"/>
    <w:rsid w:val="004203C7"/>
    <w:rsid w:val="00423CAB"/>
    <w:rsid w:val="00432BE3"/>
    <w:rsid w:val="00447E4F"/>
    <w:rsid w:val="00450DF8"/>
    <w:rsid w:val="00455D46"/>
    <w:rsid w:val="004565D5"/>
    <w:rsid w:val="00456D32"/>
    <w:rsid w:val="00465710"/>
    <w:rsid w:val="00470D4D"/>
    <w:rsid w:val="004714B7"/>
    <w:rsid w:val="00472BF2"/>
    <w:rsid w:val="004802D1"/>
    <w:rsid w:val="00481A68"/>
    <w:rsid w:val="00482C85"/>
    <w:rsid w:val="00484B23"/>
    <w:rsid w:val="00484C4B"/>
    <w:rsid w:val="004869EB"/>
    <w:rsid w:val="004951D4"/>
    <w:rsid w:val="004955B2"/>
    <w:rsid w:val="004A2463"/>
    <w:rsid w:val="004A5A57"/>
    <w:rsid w:val="004B1BA4"/>
    <w:rsid w:val="004B6EAD"/>
    <w:rsid w:val="004C1732"/>
    <w:rsid w:val="004C353E"/>
    <w:rsid w:val="004C5397"/>
    <w:rsid w:val="004D2A0B"/>
    <w:rsid w:val="004D68B5"/>
    <w:rsid w:val="004D7315"/>
    <w:rsid w:val="004E3EDA"/>
    <w:rsid w:val="004E5FCA"/>
    <w:rsid w:val="004F2260"/>
    <w:rsid w:val="004F4BE8"/>
    <w:rsid w:val="004F5DE4"/>
    <w:rsid w:val="005115DB"/>
    <w:rsid w:val="00512234"/>
    <w:rsid w:val="00513A64"/>
    <w:rsid w:val="00521E35"/>
    <w:rsid w:val="00523B32"/>
    <w:rsid w:val="0053213E"/>
    <w:rsid w:val="00532B3F"/>
    <w:rsid w:val="005358C1"/>
    <w:rsid w:val="005437AF"/>
    <w:rsid w:val="00550474"/>
    <w:rsid w:val="005511FF"/>
    <w:rsid w:val="00556160"/>
    <w:rsid w:val="00556BF2"/>
    <w:rsid w:val="00557464"/>
    <w:rsid w:val="0056535E"/>
    <w:rsid w:val="005674DC"/>
    <w:rsid w:val="005779B5"/>
    <w:rsid w:val="0058209A"/>
    <w:rsid w:val="0058268E"/>
    <w:rsid w:val="005843AA"/>
    <w:rsid w:val="00584EAF"/>
    <w:rsid w:val="005857E5"/>
    <w:rsid w:val="00595032"/>
    <w:rsid w:val="00595942"/>
    <w:rsid w:val="00596064"/>
    <w:rsid w:val="005A2092"/>
    <w:rsid w:val="005B393F"/>
    <w:rsid w:val="005C1DB5"/>
    <w:rsid w:val="005C3887"/>
    <w:rsid w:val="005C66A1"/>
    <w:rsid w:val="005C7AD7"/>
    <w:rsid w:val="005D562F"/>
    <w:rsid w:val="005E01BE"/>
    <w:rsid w:val="005E0A31"/>
    <w:rsid w:val="005E4FC9"/>
    <w:rsid w:val="005E6944"/>
    <w:rsid w:val="005E6B4A"/>
    <w:rsid w:val="005F51B3"/>
    <w:rsid w:val="005F5CF7"/>
    <w:rsid w:val="005F614D"/>
    <w:rsid w:val="006052B1"/>
    <w:rsid w:val="00606939"/>
    <w:rsid w:val="00607593"/>
    <w:rsid w:val="006140ED"/>
    <w:rsid w:val="006161BF"/>
    <w:rsid w:val="00625A52"/>
    <w:rsid w:val="0062729B"/>
    <w:rsid w:val="00634387"/>
    <w:rsid w:val="00634710"/>
    <w:rsid w:val="00641AA0"/>
    <w:rsid w:val="0064277B"/>
    <w:rsid w:val="00645BC2"/>
    <w:rsid w:val="0064647F"/>
    <w:rsid w:val="00651B9C"/>
    <w:rsid w:val="0065564E"/>
    <w:rsid w:val="006635C1"/>
    <w:rsid w:val="00674334"/>
    <w:rsid w:val="00677461"/>
    <w:rsid w:val="00677F5D"/>
    <w:rsid w:val="00681CE2"/>
    <w:rsid w:val="00683537"/>
    <w:rsid w:val="00683E6B"/>
    <w:rsid w:val="0069523A"/>
    <w:rsid w:val="006A0344"/>
    <w:rsid w:val="006A09A3"/>
    <w:rsid w:val="006A50A7"/>
    <w:rsid w:val="006A6D5E"/>
    <w:rsid w:val="006B23E0"/>
    <w:rsid w:val="006B3216"/>
    <w:rsid w:val="006B41E4"/>
    <w:rsid w:val="006B514A"/>
    <w:rsid w:val="006B7027"/>
    <w:rsid w:val="006C4F4E"/>
    <w:rsid w:val="006F0EBF"/>
    <w:rsid w:val="006F4522"/>
    <w:rsid w:val="006F6C8D"/>
    <w:rsid w:val="007001B0"/>
    <w:rsid w:val="00702BDD"/>
    <w:rsid w:val="007058DC"/>
    <w:rsid w:val="00711C4A"/>
    <w:rsid w:val="00720A08"/>
    <w:rsid w:val="00722061"/>
    <w:rsid w:val="007258D1"/>
    <w:rsid w:val="0072725F"/>
    <w:rsid w:val="007272BE"/>
    <w:rsid w:val="00731C36"/>
    <w:rsid w:val="00733B90"/>
    <w:rsid w:val="00733CCB"/>
    <w:rsid w:val="00734E25"/>
    <w:rsid w:val="007469D8"/>
    <w:rsid w:val="00746F11"/>
    <w:rsid w:val="00747CA8"/>
    <w:rsid w:val="00753B74"/>
    <w:rsid w:val="00753D1B"/>
    <w:rsid w:val="0075426A"/>
    <w:rsid w:val="00757828"/>
    <w:rsid w:val="00761BE5"/>
    <w:rsid w:val="00761CD5"/>
    <w:rsid w:val="007626A4"/>
    <w:rsid w:val="00762F70"/>
    <w:rsid w:val="007631D1"/>
    <w:rsid w:val="007635DF"/>
    <w:rsid w:val="00764A21"/>
    <w:rsid w:val="007656DF"/>
    <w:rsid w:val="0077196D"/>
    <w:rsid w:val="007745C6"/>
    <w:rsid w:val="007816E0"/>
    <w:rsid w:val="007837CA"/>
    <w:rsid w:val="007965CE"/>
    <w:rsid w:val="00797EEF"/>
    <w:rsid w:val="007A596D"/>
    <w:rsid w:val="007A7254"/>
    <w:rsid w:val="007A74E8"/>
    <w:rsid w:val="007B3F99"/>
    <w:rsid w:val="007B6279"/>
    <w:rsid w:val="007B659A"/>
    <w:rsid w:val="007C004C"/>
    <w:rsid w:val="007C58DF"/>
    <w:rsid w:val="007C591A"/>
    <w:rsid w:val="007C6FB5"/>
    <w:rsid w:val="007D4A9A"/>
    <w:rsid w:val="007E1892"/>
    <w:rsid w:val="007E49AF"/>
    <w:rsid w:val="007E6354"/>
    <w:rsid w:val="007E7503"/>
    <w:rsid w:val="007F0F13"/>
    <w:rsid w:val="007F11ED"/>
    <w:rsid w:val="007F5982"/>
    <w:rsid w:val="00803E2C"/>
    <w:rsid w:val="0081281D"/>
    <w:rsid w:val="00814405"/>
    <w:rsid w:val="00817FF5"/>
    <w:rsid w:val="00824492"/>
    <w:rsid w:val="0083117A"/>
    <w:rsid w:val="00831F58"/>
    <w:rsid w:val="00833D1D"/>
    <w:rsid w:val="00833DB0"/>
    <w:rsid w:val="00834F26"/>
    <w:rsid w:val="0083724A"/>
    <w:rsid w:val="00837D5D"/>
    <w:rsid w:val="0084392E"/>
    <w:rsid w:val="008453FA"/>
    <w:rsid w:val="00856A86"/>
    <w:rsid w:val="00856EBC"/>
    <w:rsid w:val="0086125C"/>
    <w:rsid w:val="00870A8A"/>
    <w:rsid w:val="00873F3D"/>
    <w:rsid w:val="00873F98"/>
    <w:rsid w:val="008803A0"/>
    <w:rsid w:val="0088090D"/>
    <w:rsid w:val="00892F96"/>
    <w:rsid w:val="008976F7"/>
    <w:rsid w:val="008A1CCF"/>
    <w:rsid w:val="008A40BC"/>
    <w:rsid w:val="008A4225"/>
    <w:rsid w:val="008A7E52"/>
    <w:rsid w:val="008B4DAD"/>
    <w:rsid w:val="008B503E"/>
    <w:rsid w:val="008B6CDC"/>
    <w:rsid w:val="008C4C49"/>
    <w:rsid w:val="008C7D3F"/>
    <w:rsid w:val="008D4C19"/>
    <w:rsid w:val="008D6C8D"/>
    <w:rsid w:val="008E06A7"/>
    <w:rsid w:val="008E5661"/>
    <w:rsid w:val="008E5D69"/>
    <w:rsid w:val="008F5589"/>
    <w:rsid w:val="009016A9"/>
    <w:rsid w:val="009017E0"/>
    <w:rsid w:val="009047A4"/>
    <w:rsid w:val="009159B9"/>
    <w:rsid w:val="009167B9"/>
    <w:rsid w:val="0091715F"/>
    <w:rsid w:val="0092071A"/>
    <w:rsid w:val="009214FE"/>
    <w:rsid w:val="009227DE"/>
    <w:rsid w:val="00923392"/>
    <w:rsid w:val="0093232A"/>
    <w:rsid w:val="009352CB"/>
    <w:rsid w:val="00941395"/>
    <w:rsid w:val="00946F4F"/>
    <w:rsid w:val="00953F8C"/>
    <w:rsid w:val="009545C9"/>
    <w:rsid w:val="00954C79"/>
    <w:rsid w:val="009571C8"/>
    <w:rsid w:val="0096076D"/>
    <w:rsid w:val="00960E50"/>
    <w:rsid w:val="00960F12"/>
    <w:rsid w:val="00963343"/>
    <w:rsid w:val="00966FE7"/>
    <w:rsid w:val="00970191"/>
    <w:rsid w:val="00970863"/>
    <w:rsid w:val="0097143D"/>
    <w:rsid w:val="009752EB"/>
    <w:rsid w:val="009807B1"/>
    <w:rsid w:val="00982745"/>
    <w:rsid w:val="00983118"/>
    <w:rsid w:val="00986592"/>
    <w:rsid w:val="009927B6"/>
    <w:rsid w:val="00994189"/>
    <w:rsid w:val="00997714"/>
    <w:rsid w:val="009A2D9B"/>
    <w:rsid w:val="009B08DB"/>
    <w:rsid w:val="009C17DC"/>
    <w:rsid w:val="009C49BD"/>
    <w:rsid w:val="009D5A55"/>
    <w:rsid w:val="009D5DCF"/>
    <w:rsid w:val="009D630B"/>
    <w:rsid w:val="009D634E"/>
    <w:rsid w:val="009D6EE5"/>
    <w:rsid w:val="00A0216E"/>
    <w:rsid w:val="00A0796A"/>
    <w:rsid w:val="00A07AE7"/>
    <w:rsid w:val="00A111FD"/>
    <w:rsid w:val="00A16283"/>
    <w:rsid w:val="00A20B21"/>
    <w:rsid w:val="00A315F5"/>
    <w:rsid w:val="00A32A51"/>
    <w:rsid w:val="00A35536"/>
    <w:rsid w:val="00A368E4"/>
    <w:rsid w:val="00A42630"/>
    <w:rsid w:val="00A55BAF"/>
    <w:rsid w:val="00A644B1"/>
    <w:rsid w:val="00A70EAC"/>
    <w:rsid w:val="00A73024"/>
    <w:rsid w:val="00A73C91"/>
    <w:rsid w:val="00A8064D"/>
    <w:rsid w:val="00A80CED"/>
    <w:rsid w:val="00A86882"/>
    <w:rsid w:val="00A8698F"/>
    <w:rsid w:val="00A87D70"/>
    <w:rsid w:val="00A9151D"/>
    <w:rsid w:val="00A91FD8"/>
    <w:rsid w:val="00A92DB4"/>
    <w:rsid w:val="00A94802"/>
    <w:rsid w:val="00A961C6"/>
    <w:rsid w:val="00AA4840"/>
    <w:rsid w:val="00AB64ED"/>
    <w:rsid w:val="00AB663E"/>
    <w:rsid w:val="00AB6D1C"/>
    <w:rsid w:val="00AC0977"/>
    <w:rsid w:val="00AC1B50"/>
    <w:rsid w:val="00AC686F"/>
    <w:rsid w:val="00AC7E1E"/>
    <w:rsid w:val="00AD5A31"/>
    <w:rsid w:val="00AE172C"/>
    <w:rsid w:val="00AE178A"/>
    <w:rsid w:val="00AE1F20"/>
    <w:rsid w:val="00AF1189"/>
    <w:rsid w:val="00AF42D6"/>
    <w:rsid w:val="00AF75B9"/>
    <w:rsid w:val="00AF7AEE"/>
    <w:rsid w:val="00B001B8"/>
    <w:rsid w:val="00B01A09"/>
    <w:rsid w:val="00B028A0"/>
    <w:rsid w:val="00B03DF7"/>
    <w:rsid w:val="00B06480"/>
    <w:rsid w:val="00B109DB"/>
    <w:rsid w:val="00B16866"/>
    <w:rsid w:val="00B31156"/>
    <w:rsid w:val="00B34E20"/>
    <w:rsid w:val="00B43D0C"/>
    <w:rsid w:val="00B50BAB"/>
    <w:rsid w:val="00B5480A"/>
    <w:rsid w:val="00B67DBF"/>
    <w:rsid w:val="00B740C1"/>
    <w:rsid w:val="00B74F30"/>
    <w:rsid w:val="00B76E24"/>
    <w:rsid w:val="00B8346A"/>
    <w:rsid w:val="00B835BB"/>
    <w:rsid w:val="00B95201"/>
    <w:rsid w:val="00BA2B75"/>
    <w:rsid w:val="00BA36AF"/>
    <w:rsid w:val="00BA6CB4"/>
    <w:rsid w:val="00BA7755"/>
    <w:rsid w:val="00BB5DA0"/>
    <w:rsid w:val="00BC5A88"/>
    <w:rsid w:val="00BC60BA"/>
    <w:rsid w:val="00BD2077"/>
    <w:rsid w:val="00BD36DF"/>
    <w:rsid w:val="00BD6504"/>
    <w:rsid w:val="00BD7172"/>
    <w:rsid w:val="00BD7A49"/>
    <w:rsid w:val="00BE1566"/>
    <w:rsid w:val="00BE7EAA"/>
    <w:rsid w:val="00BF41E7"/>
    <w:rsid w:val="00BF6D3B"/>
    <w:rsid w:val="00C02145"/>
    <w:rsid w:val="00C12554"/>
    <w:rsid w:val="00C166C4"/>
    <w:rsid w:val="00C177F4"/>
    <w:rsid w:val="00C21E4F"/>
    <w:rsid w:val="00C23167"/>
    <w:rsid w:val="00C26DB7"/>
    <w:rsid w:val="00C35975"/>
    <w:rsid w:val="00C42891"/>
    <w:rsid w:val="00C45939"/>
    <w:rsid w:val="00C47499"/>
    <w:rsid w:val="00C539FA"/>
    <w:rsid w:val="00C54AED"/>
    <w:rsid w:val="00C6252F"/>
    <w:rsid w:val="00C73804"/>
    <w:rsid w:val="00C73B3F"/>
    <w:rsid w:val="00C74266"/>
    <w:rsid w:val="00C749DC"/>
    <w:rsid w:val="00C76AD8"/>
    <w:rsid w:val="00C81C0F"/>
    <w:rsid w:val="00C82444"/>
    <w:rsid w:val="00C8270C"/>
    <w:rsid w:val="00C84134"/>
    <w:rsid w:val="00C92115"/>
    <w:rsid w:val="00C97C10"/>
    <w:rsid w:val="00CA253C"/>
    <w:rsid w:val="00CA6745"/>
    <w:rsid w:val="00CA7BEC"/>
    <w:rsid w:val="00CB0752"/>
    <w:rsid w:val="00CB167F"/>
    <w:rsid w:val="00CB67CF"/>
    <w:rsid w:val="00CC08B3"/>
    <w:rsid w:val="00CC2AF0"/>
    <w:rsid w:val="00CC4944"/>
    <w:rsid w:val="00CC6189"/>
    <w:rsid w:val="00CD03A7"/>
    <w:rsid w:val="00CD0567"/>
    <w:rsid w:val="00CD08B0"/>
    <w:rsid w:val="00CD1515"/>
    <w:rsid w:val="00CE5029"/>
    <w:rsid w:val="00CE60D7"/>
    <w:rsid w:val="00CE685F"/>
    <w:rsid w:val="00CE7E7B"/>
    <w:rsid w:val="00CF1597"/>
    <w:rsid w:val="00CF3DF9"/>
    <w:rsid w:val="00CF77BC"/>
    <w:rsid w:val="00CF7EEC"/>
    <w:rsid w:val="00D01939"/>
    <w:rsid w:val="00D07ADA"/>
    <w:rsid w:val="00D07FD4"/>
    <w:rsid w:val="00D12B55"/>
    <w:rsid w:val="00D16B04"/>
    <w:rsid w:val="00D17926"/>
    <w:rsid w:val="00D33048"/>
    <w:rsid w:val="00D33257"/>
    <w:rsid w:val="00D4402A"/>
    <w:rsid w:val="00D45D02"/>
    <w:rsid w:val="00D46513"/>
    <w:rsid w:val="00D501B3"/>
    <w:rsid w:val="00D5115D"/>
    <w:rsid w:val="00D5176B"/>
    <w:rsid w:val="00D5637F"/>
    <w:rsid w:val="00D57EF1"/>
    <w:rsid w:val="00D601C8"/>
    <w:rsid w:val="00D61DD2"/>
    <w:rsid w:val="00D62B40"/>
    <w:rsid w:val="00D62C08"/>
    <w:rsid w:val="00D63659"/>
    <w:rsid w:val="00D6443D"/>
    <w:rsid w:val="00D6445A"/>
    <w:rsid w:val="00D706BD"/>
    <w:rsid w:val="00D73467"/>
    <w:rsid w:val="00D736A8"/>
    <w:rsid w:val="00D7560B"/>
    <w:rsid w:val="00D84E2B"/>
    <w:rsid w:val="00D858BC"/>
    <w:rsid w:val="00DA2043"/>
    <w:rsid w:val="00DA5235"/>
    <w:rsid w:val="00DA65C1"/>
    <w:rsid w:val="00DA70E8"/>
    <w:rsid w:val="00DB4A46"/>
    <w:rsid w:val="00DB7A96"/>
    <w:rsid w:val="00DC522E"/>
    <w:rsid w:val="00DC6A57"/>
    <w:rsid w:val="00DD59D5"/>
    <w:rsid w:val="00DD627E"/>
    <w:rsid w:val="00DE2D48"/>
    <w:rsid w:val="00DE301D"/>
    <w:rsid w:val="00DE3682"/>
    <w:rsid w:val="00DF12C0"/>
    <w:rsid w:val="00DF4178"/>
    <w:rsid w:val="00DF6D12"/>
    <w:rsid w:val="00E0008B"/>
    <w:rsid w:val="00E052ED"/>
    <w:rsid w:val="00E07B5F"/>
    <w:rsid w:val="00E11AF1"/>
    <w:rsid w:val="00E137D3"/>
    <w:rsid w:val="00E148EE"/>
    <w:rsid w:val="00E1526D"/>
    <w:rsid w:val="00E155EB"/>
    <w:rsid w:val="00E22BB9"/>
    <w:rsid w:val="00E37FA5"/>
    <w:rsid w:val="00E430D7"/>
    <w:rsid w:val="00E45755"/>
    <w:rsid w:val="00E4662B"/>
    <w:rsid w:val="00E5512A"/>
    <w:rsid w:val="00E56A78"/>
    <w:rsid w:val="00E62D26"/>
    <w:rsid w:val="00E67D68"/>
    <w:rsid w:val="00E76D24"/>
    <w:rsid w:val="00E777C3"/>
    <w:rsid w:val="00E811BB"/>
    <w:rsid w:val="00E93995"/>
    <w:rsid w:val="00E93A9B"/>
    <w:rsid w:val="00E94DD5"/>
    <w:rsid w:val="00EA038C"/>
    <w:rsid w:val="00EA5BFC"/>
    <w:rsid w:val="00EA7109"/>
    <w:rsid w:val="00EA7EB4"/>
    <w:rsid w:val="00EB53DF"/>
    <w:rsid w:val="00EC06E3"/>
    <w:rsid w:val="00EC095A"/>
    <w:rsid w:val="00EC1BF1"/>
    <w:rsid w:val="00EC688B"/>
    <w:rsid w:val="00ED07A5"/>
    <w:rsid w:val="00ED356D"/>
    <w:rsid w:val="00ED56A7"/>
    <w:rsid w:val="00ED6275"/>
    <w:rsid w:val="00ED6EA7"/>
    <w:rsid w:val="00EE0788"/>
    <w:rsid w:val="00EE09EC"/>
    <w:rsid w:val="00EE5C82"/>
    <w:rsid w:val="00EF26FA"/>
    <w:rsid w:val="00EF561C"/>
    <w:rsid w:val="00F0568E"/>
    <w:rsid w:val="00F10D89"/>
    <w:rsid w:val="00F1522C"/>
    <w:rsid w:val="00F154DA"/>
    <w:rsid w:val="00F16554"/>
    <w:rsid w:val="00F214CC"/>
    <w:rsid w:val="00F22BF3"/>
    <w:rsid w:val="00F35B9B"/>
    <w:rsid w:val="00F37407"/>
    <w:rsid w:val="00F433F6"/>
    <w:rsid w:val="00F43C02"/>
    <w:rsid w:val="00F724AA"/>
    <w:rsid w:val="00F76985"/>
    <w:rsid w:val="00F76B19"/>
    <w:rsid w:val="00F84492"/>
    <w:rsid w:val="00F8741B"/>
    <w:rsid w:val="00F876C6"/>
    <w:rsid w:val="00F966B1"/>
    <w:rsid w:val="00FA1695"/>
    <w:rsid w:val="00FA3783"/>
    <w:rsid w:val="00FB3885"/>
    <w:rsid w:val="00FB4F7A"/>
    <w:rsid w:val="00FC3A04"/>
    <w:rsid w:val="00FC536C"/>
    <w:rsid w:val="00FD0AA0"/>
    <w:rsid w:val="00FD50DD"/>
    <w:rsid w:val="00FE0435"/>
    <w:rsid w:val="00FE1E71"/>
    <w:rsid w:val="00FE1FDA"/>
    <w:rsid w:val="00FE566C"/>
    <w:rsid w:val="00FE5C14"/>
    <w:rsid w:val="00FF5945"/>
    <w:rsid w:val="00FF59C3"/>
    <w:rsid w:val="01212277"/>
    <w:rsid w:val="012F6E95"/>
    <w:rsid w:val="015908E5"/>
    <w:rsid w:val="0216591C"/>
    <w:rsid w:val="02225E7A"/>
    <w:rsid w:val="0260243A"/>
    <w:rsid w:val="027A31A0"/>
    <w:rsid w:val="031F4ABE"/>
    <w:rsid w:val="044B1D97"/>
    <w:rsid w:val="04C04179"/>
    <w:rsid w:val="04D40741"/>
    <w:rsid w:val="053D2462"/>
    <w:rsid w:val="05910A67"/>
    <w:rsid w:val="05D4013B"/>
    <w:rsid w:val="067079CD"/>
    <w:rsid w:val="067E7FA2"/>
    <w:rsid w:val="06A022EB"/>
    <w:rsid w:val="06A905B9"/>
    <w:rsid w:val="0746759F"/>
    <w:rsid w:val="0760409A"/>
    <w:rsid w:val="07BD529E"/>
    <w:rsid w:val="07DB79D5"/>
    <w:rsid w:val="08644C21"/>
    <w:rsid w:val="087E7BB5"/>
    <w:rsid w:val="089B6D17"/>
    <w:rsid w:val="08CE7FC0"/>
    <w:rsid w:val="08E3212A"/>
    <w:rsid w:val="08E51228"/>
    <w:rsid w:val="08F6633C"/>
    <w:rsid w:val="09567549"/>
    <w:rsid w:val="09C272D2"/>
    <w:rsid w:val="09E31C6D"/>
    <w:rsid w:val="0A3C7816"/>
    <w:rsid w:val="0A42430E"/>
    <w:rsid w:val="0AF62393"/>
    <w:rsid w:val="0B243EC9"/>
    <w:rsid w:val="0B795946"/>
    <w:rsid w:val="0BC266DB"/>
    <w:rsid w:val="0C011CF9"/>
    <w:rsid w:val="0C9A5698"/>
    <w:rsid w:val="0CD87BFF"/>
    <w:rsid w:val="0D517321"/>
    <w:rsid w:val="0D8712FA"/>
    <w:rsid w:val="0D9138C0"/>
    <w:rsid w:val="0D9C0C72"/>
    <w:rsid w:val="0DA302A0"/>
    <w:rsid w:val="0EAC339E"/>
    <w:rsid w:val="0F37377B"/>
    <w:rsid w:val="0F5C5264"/>
    <w:rsid w:val="0F905044"/>
    <w:rsid w:val="0FC5208C"/>
    <w:rsid w:val="0FD44DD3"/>
    <w:rsid w:val="0FE57C06"/>
    <w:rsid w:val="0FF1427C"/>
    <w:rsid w:val="1038777B"/>
    <w:rsid w:val="109E5BAF"/>
    <w:rsid w:val="11282883"/>
    <w:rsid w:val="11455BD6"/>
    <w:rsid w:val="123507F5"/>
    <w:rsid w:val="130A60DE"/>
    <w:rsid w:val="13262889"/>
    <w:rsid w:val="13547C35"/>
    <w:rsid w:val="1397169E"/>
    <w:rsid w:val="13EB1B61"/>
    <w:rsid w:val="140246AA"/>
    <w:rsid w:val="141C1F9A"/>
    <w:rsid w:val="144F400E"/>
    <w:rsid w:val="14876D82"/>
    <w:rsid w:val="14A1318A"/>
    <w:rsid w:val="14BC4478"/>
    <w:rsid w:val="14E52D9E"/>
    <w:rsid w:val="14FD35D7"/>
    <w:rsid w:val="150A11A5"/>
    <w:rsid w:val="1561445F"/>
    <w:rsid w:val="15987B7D"/>
    <w:rsid w:val="15BB6224"/>
    <w:rsid w:val="160D75D6"/>
    <w:rsid w:val="16513120"/>
    <w:rsid w:val="166D681C"/>
    <w:rsid w:val="16A94AF1"/>
    <w:rsid w:val="16AF7111"/>
    <w:rsid w:val="16B32C13"/>
    <w:rsid w:val="17006ED5"/>
    <w:rsid w:val="1724082A"/>
    <w:rsid w:val="174A7148"/>
    <w:rsid w:val="175F6867"/>
    <w:rsid w:val="17EB43A6"/>
    <w:rsid w:val="183309D0"/>
    <w:rsid w:val="184B68E4"/>
    <w:rsid w:val="187741D4"/>
    <w:rsid w:val="188A3887"/>
    <w:rsid w:val="188D3EED"/>
    <w:rsid w:val="18B01D54"/>
    <w:rsid w:val="18B72A70"/>
    <w:rsid w:val="19143261"/>
    <w:rsid w:val="194145E3"/>
    <w:rsid w:val="19634934"/>
    <w:rsid w:val="19E74B47"/>
    <w:rsid w:val="19F24026"/>
    <w:rsid w:val="1A2F7DCA"/>
    <w:rsid w:val="1A6453C7"/>
    <w:rsid w:val="1AA66E7A"/>
    <w:rsid w:val="1B0D0550"/>
    <w:rsid w:val="1C5640C6"/>
    <w:rsid w:val="1CA71F00"/>
    <w:rsid w:val="1D182519"/>
    <w:rsid w:val="1D35333E"/>
    <w:rsid w:val="1D5C3252"/>
    <w:rsid w:val="1D713A88"/>
    <w:rsid w:val="1DD17C9C"/>
    <w:rsid w:val="1DDF7A90"/>
    <w:rsid w:val="1E104B33"/>
    <w:rsid w:val="1E165847"/>
    <w:rsid w:val="1E3117B9"/>
    <w:rsid w:val="1EA206C0"/>
    <w:rsid w:val="1EBB5791"/>
    <w:rsid w:val="1EC77CE0"/>
    <w:rsid w:val="1F047D1E"/>
    <w:rsid w:val="1F065D85"/>
    <w:rsid w:val="1F6EB0FC"/>
    <w:rsid w:val="1FE3087A"/>
    <w:rsid w:val="1FEF1783"/>
    <w:rsid w:val="1FEF33CF"/>
    <w:rsid w:val="1FFE5B53"/>
    <w:rsid w:val="206C0C67"/>
    <w:rsid w:val="21091410"/>
    <w:rsid w:val="21254D10"/>
    <w:rsid w:val="219B4458"/>
    <w:rsid w:val="21BF711A"/>
    <w:rsid w:val="21F54F90"/>
    <w:rsid w:val="2240173A"/>
    <w:rsid w:val="23AF7849"/>
    <w:rsid w:val="23BA4188"/>
    <w:rsid w:val="24040506"/>
    <w:rsid w:val="240B5C82"/>
    <w:rsid w:val="24124612"/>
    <w:rsid w:val="2433798B"/>
    <w:rsid w:val="24402421"/>
    <w:rsid w:val="24675297"/>
    <w:rsid w:val="247370EF"/>
    <w:rsid w:val="25FB38A2"/>
    <w:rsid w:val="26415C24"/>
    <w:rsid w:val="26A712A6"/>
    <w:rsid w:val="26F760BC"/>
    <w:rsid w:val="272D4BB8"/>
    <w:rsid w:val="27544DE2"/>
    <w:rsid w:val="283D36CA"/>
    <w:rsid w:val="28D04712"/>
    <w:rsid w:val="28EF3D6C"/>
    <w:rsid w:val="291B1F74"/>
    <w:rsid w:val="29F54B0A"/>
    <w:rsid w:val="2A5A2CCD"/>
    <w:rsid w:val="2A6C7296"/>
    <w:rsid w:val="2ACB4392"/>
    <w:rsid w:val="2AD23026"/>
    <w:rsid w:val="2B10239F"/>
    <w:rsid w:val="2B2679DC"/>
    <w:rsid w:val="2B615B91"/>
    <w:rsid w:val="2B641B33"/>
    <w:rsid w:val="2BBA31F0"/>
    <w:rsid w:val="2C2707CC"/>
    <w:rsid w:val="2C4703EB"/>
    <w:rsid w:val="2C546A56"/>
    <w:rsid w:val="2CBE2A1C"/>
    <w:rsid w:val="2D79BEDA"/>
    <w:rsid w:val="2D8200F2"/>
    <w:rsid w:val="2DBF0EB8"/>
    <w:rsid w:val="2DCC5BD7"/>
    <w:rsid w:val="2DD92CFC"/>
    <w:rsid w:val="2DD97738"/>
    <w:rsid w:val="2DE83014"/>
    <w:rsid w:val="2E1E0855"/>
    <w:rsid w:val="2EF536C1"/>
    <w:rsid w:val="2F08096C"/>
    <w:rsid w:val="2F2217A5"/>
    <w:rsid w:val="2F3F58EC"/>
    <w:rsid w:val="2F466C73"/>
    <w:rsid w:val="2F4E7A26"/>
    <w:rsid w:val="2FC86DC2"/>
    <w:rsid w:val="2FF96861"/>
    <w:rsid w:val="300E5386"/>
    <w:rsid w:val="304C08A4"/>
    <w:rsid w:val="30565BE6"/>
    <w:rsid w:val="30DF3A60"/>
    <w:rsid w:val="31333AC4"/>
    <w:rsid w:val="31AD3B2D"/>
    <w:rsid w:val="322C4A5A"/>
    <w:rsid w:val="32613B5E"/>
    <w:rsid w:val="327630FC"/>
    <w:rsid w:val="32995E65"/>
    <w:rsid w:val="32A0443C"/>
    <w:rsid w:val="32EA4176"/>
    <w:rsid w:val="335A5846"/>
    <w:rsid w:val="337377FF"/>
    <w:rsid w:val="337505FE"/>
    <w:rsid w:val="338C1F47"/>
    <w:rsid w:val="34537E88"/>
    <w:rsid w:val="353FBD96"/>
    <w:rsid w:val="356713ED"/>
    <w:rsid w:val="35984968"/>
    <w:rsid w:val="35A849EF"/>
    <w:rsid w:val="366F249D"/>
    <w:rsid w:val="3675FFA4"/>
    <w:rsid w:val="36FF052A"/>
    <w:rsid w:val="372B4957"/>
    <w:rsid w:val="37B929D2"/>
    <w:rsid w:val="37FBF838"/>
    <w:rsid w:val="38495869"/>
    <w:rsid w:val="38736199"/>
    <w:rsid w:val="390F693C"/>
    <w:rsid w:val="39152BD8"/>
    <w:rsid w:val="391B3B18"/>
    <w:rsid w:val="39901D43"/>
    <w:rsid w:val="3A2320DF"/>
    <w:rsid w:val="3A4B0EF2"/>
    <w:rsid w:val="3A717D6B"/>
    <w:rsid w:val="3A9573F5"/>
    <w:rsid w:val="3AA17882"/>
    <w:rsid w:val="3AF30CE7"/>
    <w:rsid w:val="3B031415"/>
    <w:rsid w:val="3B0C47EA"/>
    <w:rsid w:val="3B1232D7"/>
    <w:rsid w:val="3B337E58"/>
    <w:rsid w:val="3B4C69D3"/>
    <w:rsid w:val="3B7F6F1E"/>
    <w:rsid w:val="3B7F80DE"/>
    <w:rsid w:val="3BE05BA4"/>
    <w:rsid w:val="3BE6A980"/>
    <w:rsid w:val="3BED1EE0"/>
    <w:rsid w:val="3BFFFC63"/>
    <w:rsid w:val="3C070475"/>
    <w:rsid w:val="3C71634A"/>
    <w:rsid w:val="3CAC0B48"/>
    <w:rsid w:val="3CBC509F"/>
    <w:rsid w:val="3D1C2A58"/>
    <w:rsid w:val="3D365DA9"/>
    <w:rsid w:val="3D5F1AA9"/>
    <w:rsid w:val="3D6D59B6"/>
    <w:rsid w:val="3D9D2539"/>
    <w:rsid w:val="3DA41751"/>
    <w:rsid w:val="3DAB6D10"/>
    <w:rsid w:val="3DCB70B4"/>
    <w:rsid w:val="3DDC5838"/>
    <w:rsid w:val="3DEB9B55"/>
    <w:rsid w:val="3DFD3AA4"/>
    <w:rsid w:val="3DFF901B"/>
    <w:rsid w:val="3E0F47CE"/>
    <w:rsid w:val="3E602F60"/>
    <w:rsid w:val="3E6E1F4E"/>
    <w:rsid w:val="3E827799"/>
    <w:rsid w:val="3E934682"/>
    <w:rsid w:val="3EDA725E"/>
    <w:rsid w:val="3F093AD3"/>
    <w:rsid w:val="3F2045C7"/>
    <w:rsid w:val="3F2D6508"/>
    <w:rsid w:val="3F5C5DBF"/>
    <w:rsid w:val="3F5E17CB"/>
    <w:rsid w:val="3FA5376E"/>
    <w:rsid w:val="3FDD3E09"/>
    <w:rsid w:val="3FED5CE8"/>
    <w:rsid w:val="3FFF1C55"/>
    <w:rsid w:val="401953B8"/>
    <w:rsid w:val="408E10D3"/>
    <w:rsid w:val="410331A0"/>
    <w:rsid w:val="411A20D1"/>
    <w:rsid w:val="412746D9"/>
    <w:rsid w:val="41557FCA"/>
    <w:rsid w:val="41A9615A"/>
    <w:rsid w:val="41C779EB"/>
    <w:rsid w:val="41DE4DB2"/>
    <w:rsid w:val="41ED7D39"/>
    <w:rsid w:val="42151FD5"/>
    <w:rsid w:val="427F449B"/>
    <w:rsid w:val="4281693A"/>
    <w:rsid w:val="42A21697"/>
    <w:rsid w:val="43174351"/>
    <w:rsid w:val="43477D1A"/>
    <w:rsid w:val="436F0883"/>
    <w:rsid w:val="43E75A4C"/>
    <w:rsid w:val="43FD2573"/>
    <w:rsid w:val="44352483"/>
    <w:rsid w:val="447119F7"/>
    <w:rsid w:val="44A65B91"/>
    <w:rsid w:val="44DD048B"/>
    <w:rsid w:val="451C073D"/>
    <w:rsid w:val="460F65B7"/>
    <w:rsid w:val="461A46A9"/>
    <w:rsid w:val="46C07AD4"/>
    <w:rsid w:val="46D32F22"/>
    <w:rsid w:val="46D80B41"/>
    <w:rsid w:val="470C39C0"/>
    <w:rsid w:val="47695B94"/>
    <w:rsid w:val="476E251F"/>
    <w:rsid w:val="479D78DD"/>
    <w:rsid w:val="47A9550A"/>
    <w:rsid w:val="47AD69C0"/>
    <w:rsid w:val="47C46BA3"/>
    <w:rsid w:val="47E1159E"/>
    <w:rsid w:val="485E5E01"/>
    <w:rsid w:val="48E40DB1"/>
    <w:rsid w:val="491754A4"/>
    <w:rsid w:val="49311778"/>
    <w:rsid w:val="49A3158D"/>
    <w:rsid w:val="49BFBAC7"/>
    <w:rsid w:val="4AFA31FD"/>
    <w:rsid w:val="4B0354D8"/>
    <w:rsid w:val="4B29574A"/>
    <w:rsid w:val="4B3824B4"/>
    <w:rsid w:val="4B572288"/>
    <w:rsid w:val="4B6E0313"/>
    <w:rsid w:val="4BFA724B"/>
    <w:rsid w:val="4C216EFF"/>
    <w:rsid w:val="4C4A6E8A"/>
    <w:rsid w:val="4C5B7CBA"/>
    <w:rsid w:val="4C8712C0"/>
    <w:rsid w:val="4CB85E69"/>
    <w:rsid w:val="4CEF1E9C"/>
    <w:rsid w:val="4CEF55B8"/>
    <w:rsid w:val="4D0C1945"/>
    <w:rsid w:val="4D0C6332"/>
    <w:rsid w:val="4DEA6874"/>
    <w:rsid w:val="4DF05C7B"/>
    <w:rsid w:val="4E29149B"/>
    <w:rsid w:val="4E7E6B32"/>
    <w:rsid w:val="4EA94E3A"/>
    <w:rsid w:val="4EC64894"/>
    <w:rsid w:val="4F0E3096"/>
    <w:rsid w:val="4F4FF5B2"/>
    <w:rsid w:val="4F7115DD"/>
    <w:rsid w:val="4F936106"/>
    <w:rsid w:val="4FBA307A"/>
    <w:rsid w:val="4FD21100"/>
    <w:rsid w:val="4FEF0DD9"/>
    <w:rsid w:val="4FF7BB15"/>
    <w:rsid w:val="4FFC60B7"/>
    <w:rsid w:val="5023004A"/>
    <w:rsid w:val="511E31C8"/>
    <w:rsid w:val="51476299"/>
    <w:rsid w:val="51AE2B34"/>
    <w:rsid w:val="51E2081D"/>
    <w:rsid w:val="520A3B24"/>
    <w:rsid w:val="525253FB"/>
    <w:rsid w:val="52C93F9D"/>
    <w:rsid w:val="52E17616"/>
    <w:rsid w:val="533C61FE"/>
    <w:rsid w:val="538F204B"/>
    <w:rsid w:val="53952CB0"/>
    <w:rsid w:val="53A375E9"/>
    <w:rsid w:val="54560DF1"/>
    <w:rsid w:val="549A1044"/>
    <w:rsid w:val="54EF27B3"/>
    <w:rsid w:val="551A563D"/>
    <w:rsid w:val="555B1CA4"/>
    <w:rsid w:val="557D2270"/>
    <w:rsid w:val="565605B6"/>
    <w:rsid w:val="5666558F"/>
    <w:rsid w:val="567432BA"/>
    <w:rsid w:val="567B3258"/>
    <w:rsid w:val="56E79193"/>
    <w:rsid w:val="573C56E4"/>
    <w:rsid w:val="57607A98"/>
    <w:rsid w:val="577E3301"/>
    <w:rsid w:val="57C92499"/>
    <w:rsid w:val="57E37584"/>
    <w:rsid w:val="594D3742"/>
    <w:rsid w:val="59C53C20"/>
    <w:rsid w:val="59FF1AB2"/>
    <w:rsid w:val="5A7AE19F"/>
    <w:rsid w:val="5AB83212"/>
    <w:rsid w:val="5ABE12AB"/>
    <w:rsid w:val="5ACA761A"/>
    <w:rsid w:val="5AF44487"/>
    <w:rsid w:val="5B093DFD"/>
    <w:rsid w:val="5B2478ED"/>
    <w:rsid w:val="5B5014D6"/>
    <w:rsid w:val="5BA9AA58"/>
    <w:rsid w:val="5BBA214F"/>
    <w:rsid w:val="5BBE7FEE"/>
    <w:rsid w:val="5BDBD92A"/>
    <w:rsid w:val="5C114BF6"/>
    <w:rsid w:val="5C552A58"/>
    <w:rsid w:val="5C684D01"/>
    <w:rsid w:val="5C7F0E64"/>
    <w:rsid w:val="5CCC6B40"/>
    <w:rsid w:val="5D0B277B"/>
    <w:rsid w:val="5D162E45"/>
    <w:rsid w:val="5D3529A5"/>
    <w:rsid w:val="5D720905"/>
    <w:rsid w:val="5D7D9E29"/>
    <w:rsid w:val="5D8E484B"/>
    <w:rsid w:val="5E4309C3"/>
    <w:rsid w:val="5E7FBDDD"/>
    <w:rsid w:val="5E8F5926"/>
    <w:rsid w:val="5EAF64FD"/>
    <w:rsid w:val="5EFDB8FF"/>
    <w:rsid w:val="5F3F0191"/>
    <w:rsid w:val="5F5BCB2C"/>
    <w:rsid w:val="5F66BD18"/>
    <w:rsid w:val="5F897415"/>
    <w:rsid w:val="5FBC599A"/>
    <w:rsid w:val="5FCF1A93"/>
    <w:rsid w:val="5FDF445A"/>
    <w:rsid w:val="5FFD31A3"/>
    <w:rsid w:val="60070A2A"/>
    <w:rsid w:val="6009481F"/>
    <w:rsid w:val="600E563B"/>
    <w:rsid w:val="60567022"/>
    <w:rsid w:val="60A901EC"/>
    <w:rsid w:val="60E35906"/>
    <w:rsid w:val="61C104F5"/>
    <w:rsid w:val="61FD0658"/>
    <w:rsid w:val="62060780"/>
    <w:rsid w:val="62703F62"/>
    <w:rsid w:val="6285744A"/>
    <w:rsid w:val="6295520B"/>
    <w:rsid w:val="62DA56F2"/>
    <w:rsid w:val="62DB1362"/>
    <w:rsid w:val="633C4565"/>
    <w:rsid w:val="63410017"/>
    <w:rsid w:val="63740BF0"/>
    <w:rsid w:val="63874273"/>
    <w:rsid w:val="63934A0D"/>
    <w:rsid w:val="63E115D3"/>
    <w:rsid w:val="644A60B0"/>
    <w:rsid w:val="64A96C28"/>
    <w:rsid w:val="64C03301"/>
    <w:rsid w:val="64ED781A"/>
    <w:rsid w:val="656C26E5"/>
    <w:rsid w:val="65A25B4C"/>
    <w:rsid w:val="65FF0BF2"/>
    <w:rsid w:val="66382977"/>
    <w:rsid w:val="66384304"/>
    <w:rsid w:val="66437A47"/>
    <w:rsid w:val="66AB2F0C"/>
    <w:rsid w:val="677E296E"/>
    <w:rsid w:val="67AF4C5F"/>
    <w:rsid w:val="67DD78C7"/>
    <w:rsid w:val="67F7400A"/>
    <w:rsid w:val="67F9DF95"/>
    <w:rsid w:val="67FB5777"/>
    <w:rsid w:val="67FD3788"/>
    <w:rsid w:val="680557A3"/>
    <w:rsid w:val="689C3D7A"/>
    <w:rsid w:val="68E56BA9"/>
    <w:rsid w:val="68FE5C5B"/>
    <w:rsid w:val="692127B3"/>
    <w:rsid w:val="69EA0FF5"/>
    <w:rsid w:val="6A2153AA"/>
    <w:rsid w:val="6A3E7A36"/>
    <w:rsid w:val="6A8911B6"/>
    <w:rsid w:val="6AAF1098"/>
    <w:rsid w:val="6AE950D1"/>
    <w:rsid w:val="6AF3623D"/>
    <w:rsid w:val="6B0C2D86"/>
    <w:rsid w:val="6B3B93BF"/>
    <w:rsid w:val="6BD55221"/>
    <w:rsid w:val="6C2340EE"/>
    <w:rsid w:val="6CE134FC"/>
    <w:rsid w:val="6D204E81"/>
    <w:rsid w:val="6D2E1ED5"/>
    <w:rsid w:val="6D516E4C"/>
    <w:rsid w:val="6DFFF79F"/>
    <w:rsid w:val="6E5C3473"/>
    <w:rsid w:val="6E664F78"/>
    <w:rsid w:val="6E703C8B"/>
    <w:rsid w:val="6E784860"/>
    <w:rsid w:val="6EA63801"/>
    <w:rsid w:val="6EAC6200"/>
    <w:rsid w:val="6EC94123"/>
    <w:rsid w:val="6ECE5A8A"/>
    <w:rsid w:val="6EFC6679"/>
    <w:rsid w:val="6F7E1D69"/>
    <w:rsid w:val="6F7FF439"/>
    <w:rsid w:val="6FC424A7"/>
    <w:rsid w:val="6FDB756E"/>
    <w:rsid w:val="6FFD7D1F"/>
    <w:rsid w:val="6FFFE824"/>
    <w:rsid w:val="70060C65"/>
    <w:rsid w:val="7054248D"/>
    <w:rsid w:val="70621035"/>
    <w:rsid w:val="70655181"/>
    <w:rsid w:val="707A1443"/>
    <w:rsid w:val="70BB0572"/>
    <w:rsid w:val="70FFF3BA"/>
    <w:rsid w:val="711C0A23"/>
    <w:rsid w:val="71370A1E"/>
    <w:rsid w:val="72717891"/>
    <w:rsid w:val="727B50AA"/>
    <w:rsid w:val="72CD7C21"/>
    <w:rsid w:val="73016281"/>
    <w:rsid w:val="73021EF2"/>
    <w:rsid w:val="73585667"/>
    <w:rsid w:val="736F6AA0"/>
    <w:rsid w:val="738E294C"/>
    <w:rsid w:val="73A81AB0"/>
    <w:rsid w:val="73B0000C"/>
    <w:rsid w:val="73CFCCB4"/>
    <w:rsid w:val="73FD7C84"/>
    <w:rsid w:val="73FE1B46"/>
    <w:rsid w:val="740B4D07"/>
    <w:rsid w:val="747D1EB3"/>
    <w:rsid w:val="74BB763D"/>
    <w:rsid w:val="74DB7500"/>
    <w:rsid w:val="74E51A9D"/>
    <w:rsid w:val="74F7471D"/>
    <w:rsid w:val="759270FD"/>
    <w:rsid w:val="75FE37F7"/>
    <w:rsid w:val="76126CC0"/>
    <w:rsid w:val="765F6E68"/>
    <w:rsid w:val="76724C8E"/>
    <w:rsid w:val="76823933"/>
    <w:rsid w:val="76A6F73C"/>
    <w:rsid w:val="774A7BAB"/>
    <w:rsid w:val="776B729C"/>
    <w:rsid w:val="77AF4E95"/>
    <w:rsid w:val="77F35E9B"/>
    <w:rsid w:val="77F597CC"/>
    <w:rsid w:val="780D365F"/>
    <w:rsid w:val="783E19B0"/>
    <w:rsid w:val="78FA11CB"/>
    <w:rsid w:val="79295A76"/>
    <w:rsid w:val="7933BD76"/>
    <w:rsid w:val="794E7851"/>
    <w:rsid w:val="795D381B"/>
    <w:rsid w:val="796F2777"/>
    <w:rsid w:val="79896668"/>
    <w:rsid w:val="79B612BE"/>
    <w:rsid w:val="79DDD057"/>
    <w:rsid w:val="7A246AF3"/>
    <w:rsid w:val="7A2603C9"/>
    <w:rsid w:val="7A2C7AD3"/>
    <w:rsid w:val="7A705DCD"/>
    <w:rsid w:val="7ACD5B56"/>
    <w:rsid w:val="7AEF0277"/>
    <w:rsid w:val="7AF14EB6"/>
    <w:rsid w:val="7B046D0C"/>
    <w:rsid w:val="7B140C63"/>
    <w:rsid w:val="7B292C41"/>
    <w:rsid w:val="7B8A0D45"/>
    <w:rsid w:val="7BAE2314"/>
    <w:rsid w:val="7BB47678"/>
    <w:rsid w:val="7BBFB82E"/>
    <w:rsid w:val="7BD75EE7"/>
    <w:rsid w:val="7BEC28DF"/>
    <w:rsid w:val="7BFD5944"/>
    <w:rsid w:val="7BFFE08E"/>
    <w:rsid w:val="7C3C4405"/>
    <w:rsid w:val="7C4303D7"/>
    <w:rsid w:val="7C5600C7"/>
    <w:rsid w:val="7CAC6C3C"/>
    <w:rsid w:val="7CBB1948"/>
    <w:rsid w:val="7CFF0C0B"/>
    <w:rsid w:val="7CFFE30A"/>
    <w:rsid w:val="7D0A39DC"/>
    <w:rsid w:val="7D222121"/>
    <w:rsid w:val="7D3483AD"/>
    <w:rsid w:val="7D635207"/>
    <w:rsid w:val="7DBFFBD7"/>
    <w:rsid w:val="7DDEE767"/>
    <w:rsid w:val="7DED1033"/>
    <w:rsid w:val="7DFE948A"/>
    <w:rsid w:val="7E2A331B"/>
    <w:rsid w:val="7E3C0592"/>
    <w:rsid w:val="7E4B6C3C"/>
    <w:rsid w:val="7E6B404D"/>
    <w:rsid w:val="7E8E1B1F"/>
    <w:rsid w:val="7EF7513F"/>
    <w:rsid w:val="7EF75519"/>
    <w:rsid w:val="7F143CA4"/>
    <w:rsid w:val="7F3575DA"/>
    <w:rsid w:val="7F7FD1B3"/>
    <w:rsid w:val="7F9DF360"/>
    <w:rsid w:val="7F9E08FD"/>
    <w:rsid w:val="7FABA4CF"/>
    <w:rsid w:val="7FBF735D"/>
    <w:rsid w:val="7FD89FB0"/>
    <w:rsid w:val="7FDFC28B"/>
    <w:rsid w:val="7FEBE8CD"/>
    <w:rsid w:val="7FEE845C"/>
    <w:rsid w:val="7FFB1089"/>
    <w:rsid w:val="7FFF6767"/>
    <w:rsid w:val="87FF70E3"/>
    <w:rsid w:val="8BEC38C9"/>
    <w:rsid w:val="8FFE60CF"/>
    <w:rsid w:val="8FFFFCE1"/>
    <w:rsid w:val="9FEF0957"/>
    <w:rsid w:val="9FF07630"/>
    <w:rsid w:val="A7FF7F87"/>
    <w:rsid w:val="AFE32235"/>
    <w:rsid w:val="B16E6F68"/>
    <w:rsid w:val="B6FDE09C"/>
    <w:rsid w:val="BCCED41E"/>
    <w:rsid w:val="BEBDE97B"/>
    <w:rsid w:val="BFBF02D6"/>
    <w:rsid w:val="BFCEC0D3"/>
    <w:rsid w:val="BFF3AEA0"/>
    <w:rsid w:val="CECD3A95"/>
    <w:rsid w:val="D1EF63DE"/>
    <w:rsid w:val="D4EFEE53"/>
    <w:rsid w:val="D5F86151"/>
    <w:rsid w:val="D7F9D9E7"/>
    <w:rsid w:val="DC9A6B5E"/>
    <w:rsid w:val="DE4AC75C"/>
    <w:rsid w:val="DEA5478E"/>
    <w:rsid w:val="DEFBB782"/>
    <w:rsid w:val="DF5BA201"/>
    <w:rsid w:val="E7FDF978"/>
    <w:rsid w:val="E93BB219"/>
    <w:rsid w:val="EABBDA39"/>
    <w:rsid w:val="EBFF68A4"/>
    <w:rsid w:val="EDF93CAE"/>
    <w:rsid w:val="EDFDD369"/>
    <w:rsid w:val="EE7340B4"/>
    <w:rsid w:val="EF6128AC"/>
    <w:rsid w:val="EFFD4E82"/>
    <w:rsid w:val="F27B57B9"/>
    <w:rsid w:val="F33F2A62"/>
    <w:rsid w:val="F3FE9444"/>
    <w:rsid w:val="F59F6A2D"/>
    <w:rsid w:val="F69F8466"/>
    <w:rsid w:val="F7812014"/>
    <w:rsid w:val="F7FFB60D"/>
    <w:rsid w:val="F9BBFDB1"/>
    <w:rsid w:val="F9FF5C95"/>
    <w:rsid w:val="FA5E0F4B"/>
    <w:rsid w:val="FAEFF639"/>
    <w:rsid w:val="FBD4D342"/>
    <w:rsid w:val="FDDD63EB"/>
    <w:rsid w:val="FDEF5E95"/>
    <w:rsid w:val="FDF76BB0"/>
    <w:rsid w:val="FDFBBDB3"/>
    <w:rsid w:val="FE7AAAB2"/>
    <w:rsid w:val="FE9F6BF6"/>
    <w:rsid w:val="FECFAC96"/>
    <w:rsid w:val="FEFFDC15"/>
    <w:rsid w:val="FF2DBF8C"/>
    <w:rsid w:val="FFAE3137"/>
    <w:rsid w:val="FFF904F0"/>
    <w:rsid w:val="FFFB9B7E"/>
    <w:rsid w:val="FFFC6F38"/>
    <w:rsid w:val="FFFCF0E2"/>
    <w:rsid w:val="FFFD1D8D"/>
    <w:rsid w:val="FFFD28D4"/>
    <w:rsid w:val="FFFF87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0" w:beforeAutospacing="0" w:after="0" w:afterAutospacing="0"/>
      <w:jc w:val="left"/>
      <w:outlineLvl w:val="1"/>
    </w:pPr>
    <w:rPr>
      <w:rFonts w:hint="eastAsia" w:ascii="宋体" w:hAnsi="宋体" w:eastAsia="黑体" w:cs="宋体"/>
      <w:bCs/>
      <w:kern w:val="0"/>
      <w:szCs w:val="36"/>
      <w:lang w:bidi="ar"/>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endnote text"/>
    <w:basedOn w:val="1"/>
    <w:next w:val="3"/>
    <w:qFormat/>
    <w:uiPriority w:val="0"/>
  </w:style>
  <w:style w:type="paragraph" w:styleId="3">
    <w:name w:val="Date"/>
    <w:basedOn w:val="1"/>
    <w:next w:val="1"/>
    <w:qFormat/>
    <w:uiPriority w:val="0"/>
    <w:pPr>
      <w:ind w:left="100" w:leftChars="2500"/>
    </w:pPr>
  </w:style>
  <w:style w:type="paragraph" w:styleId="6">
    <w:name w:val="annotation text"/>
    <w:basedOn w:val="1"/>
    <w:qFormat/>
    <w:uiPriority w:val="0"/>
    <w:pPr>
      <w:jc w:val="left"/>
    </w:pPr>
  </w:style>
  <w:style w:type="paragraph" w:styleId="7">
    <w:name w:val="Body Text"/>
    <w:basedOn w:val="1"/>
    <w:link w:val="19"/>
    <w:qFormat/>
    <w:uiPriority w:val="0"/>
    <w:pPr>
      <w:jc w:val="center"/>
    </w:pPr>
    <w:rPr>
      <w:b/>
      <w:bCs/>
      <w:sz w:val="72"/>
    </w:rPr>
  </w:style>
  <w:style w:type="paragraph" w:styleId="8">
    <w:name w:val="Plain Text"/>
    <w:basedOn w:val="1"/>
    <w:link w:val="20"/>
    <w:qFormat/>
    <w:uiPriority w:val="0"/>
    <w:rPr>
      <w:rFonts w:ascii="宋体" w:hAnsi="Courier New" w:cs="Courier New"/>
      <w:szCs w:val="21"/>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character" w:customStyle="1" w:styleId="19">
    <w:name w:val="正文文本 Char"/>
    <w:basedOn w:val="15"/>
    <w:link w:val="7"/>
    <w:qFormat/>
    <w:uiPriority w:val="0"/>
    <w:rPr>
      <w:rFonts w:eastAsia="宋体"/>
      <w:b/>
      <w:bCs/>
      <w:kern w:val="2"/>
      <w:sz w:val="72"/>
      <w:szCs w:val="24"/>
      <w:lang w:val="en-US" w:eastAsia="zh-CN" w:bidi="ar-SA"/>
    </w:rPr>
  </w:style>
  <w:style w:type="character" w:customStyle="1" w:styleId="20">
    <w:name w:val="纯文本 Char"/>
    <w:basedOn w:val="15"/>
    <w:link w:val="8"/>
    <w:qFormat/>
    <w:locked/>
    <w:uiPriority w:val="0"/>
    <w:rPr>
      <w:rFonts w:ascii="宋体" w:hAnsi="Courier New" w:eastAsia="宋体" w:cs="Courier New"/>
      <w:kern w:val="2"/>
      <w:sz w:val="21"/>
      <w:szCs w:val="21"/>
      <w:lang w:val="en-US" w:eastAsia="zh-CN" w:bidi="ar-SA"/>
    </w:rPr>
  </w:style>
  <w:style w:type="character" w:customStyle="1" w:styleId="21">
    <w:name w:val=" Char Char2"/>
    <w:basedOn w:val="15"/>
    <w:qFormat/>
    <w:uiPriority w:val="0"/>
    <w:rPr>
      <w:rFonts w:ascii="宋体" w:hAnsi="Courier New" w:eastAsia="宋体" w:cs="Courier New"/>
      <w:szCs w:val="21"/>
    </w:rPr>
  </w:style>
  <w:style w:type="paragraph" w:customStyle="1" w:styleId="22">
    <w:name w:val="æ™®é€š(ç½‘ç«™)"/>
    <w:basedOn w:val="1"/>
    <w:qFormat/>
    <w:uiPriority w:val="0"/>
    <w:pPr>
      <w:autoSpaceDE w:val="0"/>
      <w:autoSpaceDN w:val="0"/>
      <w:adjustRightInd w:val="0"/>
      <w:spacing w:before="100" w:after="100"/>
      <w:jc w:val="left"/>
    </w:pPr>
    <w:rPr>
      <w:rFonts w:ascii="宋体" w:hAnsi="Calibri" w:cs="宋体"/>
      <w:kern w:val="0"/>
      <w:sz w:val="24"/>
      <w:lang w:val="zh-CN"/>
    </w:rPr>
  </w:style>
  <w:style w:type="paragraph" w:customStyle="1" w:styleId="23">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4">
    <w:name w:val=" Char Char1 Char Char Char Char Char Char Char Char Char Char Char Char Char Char"/>
    <w:basedOn w:val="1"/>
    <w:qFormat/>
    <w:uiPriority w:val="0"/>
    <w:pPr>
      <w:widowControl/>
      <w:spacing w:after="160" w:line="240" w:lineRule="exact"/>
      <w:jc w:val="left"/>
    </w:pPr>
  </w:style>
  <w:style w:type="paragraph" w:customStyle="1" w:styleId="25">
    <w:name w:val="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6">
    <w:name w:val="列出段落1"/>
    <w:basedOn w:val="1"/>
    <w:qFormat/>
    <w:uiPriority w:val="0"/>
    <w:pPr>
      <w:ind w:firstLine="420" w:firstLineChars="200"/>
    </w:pPr>
    <w:rPr>
      <w:szCs w:val="20"/>
    </w:rPr>
  </w:style>
  <w:style w:type="paragraph" w:customStyle="1" w:styleId="27">
    <w:name w:val="Normal Indent1"/>
    <w:basedOn w:val="1"/>
    <w:qFormat/>
    <w:uiPriority w:val="99"/>
    <w:pPr>
      <w:spacing w:line="660" w:lineRule="exact"/>
      <w:ind w:firstLine="720" w:firstLineChars="200"/>
    </w:pPr>
    <w:rPr>
      <w:rFonts w:eastAsia="楷体_GB2312"/>
      <w:sz w:val="36"/>
      <w:szCs w:val="36"/>
    </w:rPr>
  </w:style>
  <w:style w:type="paragraph" w:customStyle="1" w:styleId="28">
    <w:name w:val="List Paragraph"/>
    <w:basedOn w:val="1"/>
    <w:qFormat/>
    <w:uiPriority w:val="0"/>
    <w:pPr>
      <w:ind w:firstLine="420" w:firstLineChars="200"/>
    </w:pPr>
    <w:rPr>
      <w:rFonts w:ascii="Calibri" w:hAnsi="Calibri"/>
      <w:szCs w:val="22"/>
    </w:rPr>
  </w:style>
  <w:style w:type="paragraph" w:customStyle="1" w:styleId="29">
    <w:name w:val="样式 文字 + 首行缩进:  2 字符3"/>
    <w:basedOn w:val="1"/>
    <w:qFormat/>
    <w:uiPriority w:val="0"/>
    <w:pPr>
      <w:spacing w:line="360" w:lineRule="auto"/>
      <w:jc w:val="left"/>
    </w:pPr>
    <w:rPr>
      <w:sz w:val="28"/>
      <w:szCs w:val="28"/>
    </w:rPr>
  </w:style>
  <w:style w:type="paragraph" w:customStyle="1" w:styleId="30">
    <w:name w:val=" Char1"/>
    <w:basedOn w:val="1"/>
    <w:qFormat/>
    <w:uiPriority w:val="0"/>
    <w:pPr>
      <w:widowControl/>
      <w:adjustRightInd w:val="0"/>
      <w:snapToGrid w:val="0"/>
      <w:spacing w:after="200"/>
      <w:jc w:val="left"/>
    </w:pPr>
    <w:rPr>
      <w:rFonts w:ascii="Tahoma" w:hAnsi="Tahoma" w:eastAsia="微软雅黑"/>
      <w:kern w:val="0"/>
      <w:sz w:val="22"/>
      <w:szCs w:val="22"/>
    </w:rPr>
  </w:style>
  <w:style w:type="paragraph" w:customStyle="1" w:styleId="3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2">
    <w:name w:val="Char"/>
    <w:basedOn w:val="1"/>
    <w:qFormat/>
    <w:uiPriority w:val="0"/>
    <w:rPr>
      <w:szCs w:val="20"/>
    </w:rPr>
  </w:style>
  <w:style w:type="paragraph" w:customStyle="1" w:styleId="33">
    <w:name w:val="p0"/>
    <w:basedOn w:val="1"/>
    <w:qFormat/>
    <w:uiPriority w:val="0"/>
    <w:pPr>
      <w:widowControl/>
    </w:pPr>
    <w:rPr>
      <w:kern w:val="0"/>
      <w:szCs w:val="21"/>
    </w:rPr>
  </w:style>
  <w:style w:type="paragraph" w:customStyle="1" w:styleId="34">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custom_unionsty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系统之家            </Company>
  <Pages>8</Pages>
  <Words>480</Words>
  <Characters>2738</Characters>
  <Lines>22</Lines>
  <Paragraphs>6</Paragraphs>
  <TotalTime>13</TotalTime>
  <ScaleCrop>false</ScaleCrop>
  <LinksUpToDate>false</LinksUpToDate>
  <CharactersWithSpaces>3212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2016-08-03T17:25:00Z</dcterms:created>
  <dc:creator>LuckyStar</dc:creator>
  <cp:lastModifiedBy>greatwall</cp:lastModifiedBy>
  <cp:lastPrinted>2021-11-01T10:49:00Z</cp:lastPrinted>
  <dcterms:modified xsi:type="dcterms:W3CDTF">2021-11-01T16:01:21Z</dcterms:modified>
  <dc:title>湖南省科技厅</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E1049E3AD0B1410E81D567C1E0AEED98</vt:lpwstr>
  </property>
  <property fmtid="{D5CDD505-2E9C-101B-9397-08002B2CF9AE}" pid="4" name="KSOSaveFontToCloudKey">
    <vt:lpwstr>245488141_cloud</vt:lpwstr>
  </property>
</Properties>
</file>